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6EB6" w14:textId="77777777" w:rsidR="00F762AC" w:rsidRPr="001F02A2" w:rsidRDefault="00B157C3" w:rsidP="00B157C3">
      <w:pPr>
        <w:pStyle w:val="Name"/>
        <w:jc w:val="left"/>
        <w:rPr>
          <w:spacing w:val="0"/>
          <w:sz w:val="32"/>
          <w:szCs w:val="32"/>
          <w:lang w:val="it-IT"/>
        </w:rPr>
      </w:pPr>
      <w:r w:rsidRPr="00702BEC">
        <w:rPr>
          <w:noProof/>
          <w:color w:val="7A7A7A"/>
          <w:shd w:val="clear" w:color="auto" w:fill="FFFFFF"/>
          <w:lang w:val="it-IT"/>
        </w:rPr>
        <w:drawing>
          <wp:anchor distT="0" distB="0" distL="114300" distR="114300" simplePos="0" relativeHeight="251658240" behindDoc="0" locked="0" layoutInCell="1" allowOverlap="1" wp14:anchorId="12D937C4" wp14:editId="3426200A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1602740" cy="1294765"/>
            <wp:effectExtent l="0" t="0" r="0" b="635"/>
            <wp:wrapSquare wrapText="bothSides"/>
            <wp:docPr id="1" name="Immagine 1" descr="C:\Users\utente\Dropbox\Documentazione_DICAR\Materiale_sito_web\HPIM2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ropbox\Documentazione_DICAR\Materiale_sito_web\HPIM25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62AC" w:rsidRPr="001F02A2">
        <w:rPr>
          <w:spacing w:val="0"/>
          <w:sz w:val="32"/>
          <w:szCs w:val="32"/>
          <w:lang w:val="it-IT"/>
        </w:rPr>
        <w:t>Alessandro Ancarani</w:t>
      </w:r>
    </w:p>
    <w:p w14:paraId="425A1608" w14:textId="77777777" w:rsidR="00F762AC" w:rsidRDefault="00F762AC" w:rsidP="00B157C3">
      <w:pPr>
        <w:pStyle w:val="Name"/>
        <w:jc w:val="left"/>
        <w:rPr>
          <w:spacing w:val="0"/>
          <w:lang w:val="it-IT"/>
        </w:rPr>
      </w:pPr>
      <w:r w:rsidRPr="00F51AAF">
        <w:rPr>
          <w:spacing w:val="0"/>
          <w:lang w:val="it-IT"/>
        </w:rPr>
        <w:t>D</w:t>
      </w:r>
      <w:r w:rsidR="00F51AAF" w:rsidRPr="00F51AAF">
        <w:rPr>
          <w:spacing w:val="0"/>
          <w:lang w:val="it-IT"/>
        </w:rPr>
        <w:t>i</w:t>
      </w:r>
      <w:r w:rsidRPr="00F51AAF">
        <w:rPr>
          <w:spacing w:val="0"/>
          <w:lang w:val="it-IT"/>
        </w:rPr>
        <w:t>part</w:t>
      </w:r>
      <w:r w:rsidR="00F51AAF" w:rsidRPr="00F51AAF">
        <w:rPr>
          <w:spacing w:val="0"/>
          <w:lang w:val="it-IT"/>
        </w:rPr>
        <w:t>i</w:t>
      </w:r>
      <w:r w:rsidRPr="00F51AAF">
        <w:rPr>
          <w:spacing w:val="0"/>
          <w:lang w:val="it-IT"/>
        </w:rPr>
        <w:t>ment</w:t>
      </w:r>
      <w:r w:rsidR="00F51AAF" w:rsidRPr="00F51AAF">
        <w:rPr>
          <w:spacing w:val="0"/>
          <w:lang w:val="it-IT"/>
        </w:rPr>
        <w:t>o</w:t>
      </w:r>
      <w:r w:rsidRPr="00F51AAF">
        <w:rPr>
          <w:spacing w:val="0"/>
          <w:lang w:val="it-IT"/>
        </w:rPr>
        <w:t xml:space="preserve"> </w:t>
      </w:r>
      <w:r w:rsidR="00F51AAF" w:rsidRPr="00F51AAF">
        <w:rPr>
          <w:spacing w:val="0"/>
          <w:lang w:val="it-IT"/>
        </w:rPr>
        <w:t>di</w:t>
      </w:r>
      <w:r w:rsidRPr="00F51AAF">
        <w:rPr>
          <w:spacing w:val="0"/>
          <w:lang w:val="it-IT"/>
        </w:rPr>
        <w:t xml:space="preserve"> </w:t>
      </w:r>
      <w:r w:rsidR="00F51AAF" w:rsidRPr="00F51AAF">
        <w:rPr>
          <w:spacing w:val="0"/>
          <w:lang w:val="it-IT"/>
        </w:rPr>
        <w:t xml:space="preserve">Ingegneria </w:t>
      </w:r>
      <w:r w:rsidRPr="00F51AAF">
        <w:rPr>
          <w:spacing w:val="0"/>
          <w:lang w:val="it-IT"/>
        </w:rPr>
        <w:t>Civil</w:t>
      </w:r>
      <w:r w:rsidR="00F51AAF" w:rsidRPr="00F51AAF">
        <w:rPr>
          <w:spacing w:val="0"/>
          <w:lang w:val="it-IT"/>
        </w:rPr>
        <w:t>e</w:t>
      </w:r>
      <w:r w:rsidRPr="00F51AAF">
        <w:rPr>
          <w:spacing w:val="0"/>
          <w:lang w:val="it-IT"/>
        </w:rPr>
        <w:t xml:space="preserve"> </w:t>
      </w:r>
      <w:r w:rsidR="00F51AAF" w:rsidRPr="00F51AAF">
        <w:rPr>
          <w:spacing w:val="0"/>
          <w:lang w:val="it-IT"/>
        </w:rPr>
        <w:t xml:space="preserve">e </w:t>
      </w:r>
      <w:r w:rsidR="00CD0238" w:rsidRPr="00F51AAF">
        <w:rPr>
          <w:spacing w:val="0"/>
          <w:lang w:val="it-IT"/>
        </w:rPr>
        <w:t>Archite</w:t>
      </w:r>
      <w:r w:rsidR="00F51AAF">
        <w:rPr>
          <w:spacing w:val="0"/>
          <w:lang w:val="it-IT"/>
        </w:rPr>
        <w:t>t</w:t>
      </w:r>
      <w:r w:rsidR="00CD0238" w:rsidRPr="00F51AAF">
        <w:rPr>
          <w:spacing w:val="0"/>
          <w:lang w:val="it-IT"/>
        </w:rPr>
        <w:t>tur</w:t>
      </w:r>
      <w:r w:rsidR="00F51AAF">
        <w:rPr>
          <w:spacing w:val="0"/>
          <w:lang w:val="it-IT"/>
        </w:rPr>
        <w:t>a</w:t>
      </w:r>
    </w:p>
    <w:p w14:paraId="150C098D" w14:textId="77777777" w:rsidR="00A24F6F" w:rsidRPr="00EE3D54" w:rsidRDefault="00A24F6F" w:rsidP="00A24F6F">
      <w:pPr>
        <w:rPr>
          <w:lang w:val="en-US"/>
        </w:rPr>
      </w:pPr>
      <w:r w:rsidRPr="00EE3D54">
        <w:rPr>
          <w:lang w:val="en-US"/>
        </w:rPr>
        <w:t>Management Engineering Research Group</w:t>
      </w:r>
    </w:p>
    <w:p w14:paraId="09D71522" w14:textId="77777777" w:rsidR="00116C3B" w:rsidRPr="00EE3D54" w:rsidRDefault="00116C3B" w:rsidP="00B157C3">
      <w:pPr>
        <w:jc w:val="left"/>
        <w:rPr>
          <w:lang w:val="en-US"/>
        </w:rPr>
      </w:pPr>
      <w:proofErr w:type="spellStart"/>
      <w:r w:rsidRPr="00EE3D54">
        <w:rPr>
          <w:lang w:val="en-US"/>
        </w:rPr>
        <w:t>Universit</w:t>
      </w:r>
      <w:r w:rsidR="00F51AAF" w:rsidRPr="00EE3D54">
        <w:rPr>
          <w:lang w:val="en-US"/>
        </w:rPr>
        <w:t>à</w:t>
      </w:r>
      <w:proofErr w:type="spellEnd"/>
      <w:r w:rsidRPr="00EE3D54">
        <w:rPr>
          <w:lang w:val="en-US"/>
        </w:rPr>
        <w:t xml:space="preserve"> </w:t>
      </w:r>
      <w:r w:rsidR="00F51AAF" w:rsidRPr="00EE3D54">
        <w:rPr>
          <w:lang w:val="en-US"/>
        </w:rPr>
        <w:t>di</w:t>
      </w:r>
      <w:r w:rsidRPr="00EE3D54">
        <w:rPr>
          <w:lang w:val="en-US"/>
        </w:rPr>
        <w:t xml:space="preserve"> Catania</w:t>
      </w:r>
    </w:p>
    <w:p w14:paraId="5CCE77BA" w14:textId="77777777" w:rsidR="00F762AC" w:rsidRPr="00EE3D54" w:rsidRDefault="00F762AC">
      <w:pPr>
        <w:pStyle w:val="Heading1"/>
        <w:pBdr>
          <w:bottom w:val="single" w:sz="4" w:space="1" w:color="auto"/>
        </w:pBdr>
        <w:ind w:right="-270"/>
        <w:rPr>
          <w:b w:val="0"/>
          <w:smallCaps/>
          <w:lang w:val="en-US"/>
        </w:rPr>
      </w:pPr>
    </w:p>
    <w:p w14:paraId="77D3FD53" w14:textId="77777777" w:rsidR="00F762AC" w:rsidRPr="00C53A86" w:rsidRDefault="00F51AAF">
      <w:pPr>
        <w:pStyle w:val="Heading1"/>
        <w:pBdr>
          <w:bottom w:val="single" w:sz="4" w:space="1" w:color="auto"/>
        </w:pBdr>
        <w:ind w:right="-270"/>
        <w:rPr>
          <w:smallCaps/>
          <w:lang w:val="en-US"/>
        </w:rPr>
      </w:pPr>
      <w:proofErr w:type="spellStart"/>
      <w:r w:rsidRPr="00C53A86">
        <w:rPr>
          <w:smallCaps/>
          <w:lang w:val="en-US"/>
        </w:rPr>
        <w:t>Formazione</w:t>
      </w:r>
      <w:proofErr w:type="spellEnd"/>
    </w:p>
    <w:p w14:paraId="1AAA426E" w14:textId="77777777" w:rsidR="001018A6" w:rsidRPr="00047DA0" w:rsidRDefault="00F51AAF" w:rsidP="00370F5A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rPr>
          <w:sz w:val="22"/>
        </w:rPr>
      </w:pPr>
      <w:r w:rsidRPr="00047DA0">
        <w:rPr>
          <w:sz w:val="22"/>
        </w:rPr>
        <w:t>Dottorato in Ingegneria Economico-Gestionale</w:t>
      </w:r>
    </w:p>
    <w:p w14:paraId="10C33162" w14:textId="5A9B771D" w:rsidR="001018A6" w:rsidRPr="00E47116" w:rsidRDefault="001018A6" w:rsidP="0040796B">
      <w:pPr>
        <w:pStyle w:val="NormalWeb"/>
        <w:spacing w:before="0" w:beforeAutospacing="0" w:after="0" w:afterAutospacing="0"/>
        <w:ind w:left="425"/>
        <w:rPr>
          <w:sz w:val="22"/>
        </w:rPr>
      </w:pPr>
      <w:r w:rsidRPr="00E47116">
        <w:rPr>
          <w:sz w:val="22"/>
        </w:rPr>
        <w:t>Universit</w:t>
      </w:r>
      <w:r w:rsidR="00F51AAF" w:rsidRPr="00E47116">
        <w:rPr>
          <w:sz w:val="22"/>
        </w:rPr>
        <w:t>à di</w:t>
      </w:r>
      <w:r w:rsidRPr="00E47116">
        <w:rPr>
          <w:sz w:val="22"/>
        </w:rPr>
        <w:t xml:space="preserve"> Rom</w:t>
      </w:r>
      <w:r w:rsidR="00F51AAF" w:rsidRPr="00E47116">
        <w:rPr>
          <w:sz w:val="22"/>
        </w:rPr>
        <w:t>a</w:t>
      </w:r>
      <w:r w:rsidRPr="00E47116">
        <w:rPr>
          <w:sz w:val="22"/>
        </w:rPr>
        <w:t xml:space="preserve"> “Tor Vergata”</w:t>
      </w:r>
      <w:r w:rsidR="00B157C3" w:rsidRPr="00E47116">
        <w:rPr>
          <w:sz w:val="22"/>
        </w:rPr>
        <w:t xml:space="preserve">, </w:t>
      </w:r>
      <w:r w:rsidR="0039610B">
        <w:rPr>
          <w:sz w:val="22"/>
        </w:rPr>
        <w:t xml:space="preserve">Dicembre </w:t>
      </w:r>
      <w:r w:rsidR="00B157C3" w:rsidRPr="00E47116">
        <w:rPr>
          <w:sz w:val="22"/>
        </w:rPr>
        <w:t>1999</w:t>
      </w:r>
    </w:p>
    <w:p w14:paraId="2B4A31A7" w14:textId="77777777" w:rsidR="001018A6" w:rsidRPr="00E47116" w:rsidRDefault="00F51AAF" w:rsidP="00370F5A">
      <w:pPr>
        <w:pStyle w:val="NormalWeb"/>
        <w:numPr>
          <w:ilvl w:val="0"/>
          <w:numId w:val="4"/>
        </w:numPr>
        <w:spacing w:before="0" w:beforeAutospacing="0" w:after="0" w:afterAutospacing="0"/>
        <w:ind w:left="425" w:hanging="357"/>
        <w:rPr>
          <w:sz w:val="22"/>
        </w:rPr>
      </w:pPr>
      <w:r w:rsidRPr="00E47116">
        <w:rPr>
          <w:sz w:val="22"/>
        </w:rPr>
        <w:t>Laurea</w:t>
      </w:r>
      <w:r w:rsidR="001018A6" w:rsidRPr="00E47116">
        <w:rPr>
          <w:sz w:val="22"/>
        </w:rPr>
        <w:t xml:space="preserve"> in </w:t>
      </w:r>
      <w:r w:rsidRPr="00E47116">
        <w:rPr>
          <w:sz w:val="22"/>
        </w:rPr>
        <w:t>Ingegneria Civile Idraulica</w:t>
      </w:r>
      <w:r w:rsidR="00683A4E" w:rsidRPr="00E47116">
        <w:rPr>
          <w:sz w:val="22"/>
        </w:rPr>
        <w:t xml:space="preserve"> </w:t>
      </w:r>
      <w:r w:rsidR="001018A6" w:rsidRPr="00E47116">
        <w:rPr>
          <w:sz w:val="22"/>
        </w:rPr>
        <w:t xml:space="preserve">(5 </w:t>
      </w:r>
      <w:r w:rsidRPr="00E47116">
        <w:rPr>
          <w:sz w:val="22"/>
        </w:rPr>
        <w:t>anni</w:t>
      </w:r>
      <w:r w:rsidR="001018A6" w:rsidRPr="00E47116">
        <w:rPr>
          <w:sz w:val="22"/>
        </w:rPr>
        <w:t>)</w:t>
      </w:r>
      <w:r w:rsidR="00B157C3" w:rsidRPr="00E47116">
        <w:rPr>
          <w:sz w:val="22"/>
        </w:rPr>
        <w:t xml:space="preserve">, </w:t>
      </w:r>
    </w:p>
    <w:p w14:paraId="585F9E38" w14:textId="08ACBB99" w:rsidR="00B157C3" w:rsidRPr="00E47116" w:rsidRDefault="00B157C3" w:rsidP="00B157C3">
      <w:pPr>
        <w:pStyle w:val="NormalWeb"/>
        <w:spacing w:before="0" w:beforeAutospacing="0" w:after="0" w:afterAutospacing="0"/>
        <w:ind w:left="425"/>
        <w:rPr>
          <w:sz w:val="22"/>
        </w:rPr>
      </w:pPr>
      <w:r w:rsidRPr="00E47116">
        <w:rPr>
          <w:sz w:val="22"/>
        </w:rPr>
        <w:t xml:space="preserve">Università di Catania, </w:t>
      </w:r>
      <w:r w:rsidR="00E73F18">
        <w:rPr>
          <w:sz w:val="22"/>
        </w:rPr>
        <w:t xml:space="preserve">Marzo </w:t>
      </w:r>
      <w:r w:rsidRPr="00E47116">
        <w:rPr>
          <w:sz w:val="22"/>
        </w:rPr>
        <w:t>1988</w:t>
      </w:r>
    </w:p>
    <w:p w14:paraId="6745C047" w14:textId="77777777" w:rsidR="00F762AC" w:rsidRPr="00E47116" w:rsidRDefault="00F762AC">
      <w:pPr>
        <w:tabs>
          <w:tab w:val="left" w:pos="1890"/>
          <w:tab w:val="left" w:pos="2160"/>
          <w:tab w:val="right" w:pos="8550"/>
        </w:tabs>
        <w:spacing w:line="240" w:lineRule="auto"/>
        <w:rPr>
          <w:sz w:val="22"/>
        </w:rPr>
      </w:pPr>
    </w:p>
    <w:p w14:paraId="79EE603F" w14:textId="77777777" w:rsidR="00F762AC" w:rsidRPr="00F51AAF" w:rsidRDefault="00F51AAF" w:rsidP="006A580B">
      <w:pPr>
        <w:pStyle w:val="Heading1"/>
        <w:pBdr>
          <w:bottom w:val="single" w:sz="4" w:space="1" w:color="auto"/>
        </w:pBdr>
        <w:ind w:right="-270"/>
        <w:rPr>
          <w:smallCaps/>
        </w:rPr>
      </w:pPr>
      <w:r>
        <w:rPr>
          <w:smallCaps/>
        </w:rPr>
        <w:t>Esperienze di lavoro</w:t>
      </w:r>
    </w:p>
    <w:p w14:paraId="48EF45C6" w14:textId="77777777" w:rsidR="003D7879" w:rsidRPr="003D7879" w:rsidRDefault="003D7879" w:rsidP="00370F5A">
      <w:pPr>
        <w:pStyle w:val="NormalWeb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2127" w:hanging="2061"/>
        <w:rPr>
          <w:sz w:val="22"/>
        </w:rPr>
      </w:pPr>
      <w:r>
        <w:rPr>
          <w:sz w:val="22"/>
        </w:rPr>
        <w:t>2018</w:t>
      </w:r>
      <w:r w:rsidR="001D393C">
        <w:rPr>
          <w:sz w:val="22"/>
        </w:rPr>
        <w:t xml:space="preserve"> - </w:t>
      </w:r>
      <w:r w:rsidR="001D393C" w:rsidRPr="001D393C">
        <w:rPr>
          <w:i/>
          <w:sz w:val="22"/>
        </w:rPr>
        <w:t>Presente</w:t>
      </w:r>
      <w:r>
        <w:rPr>
          <w:sz w:val="22"/>
        </w:rPr>
        <w:tab/>
        <w:t xml:space="preserve">Professore Ordinario </w:t>
      </w:r>
      <w:r w:rsidRPr="00E47116">
        <w:rPr>
          <w:sz w:val="22"/>
        </w:rPr>
        <w:t>in Ingegneria Economico-Gestionale presso l’Università degli Studi di Catania</w:t>
      </w:r>
    </w:p>
    <w:p w14:paraId="1E54A48F" w14:textId="77777777" w:rsidR="008D4A06" w:rsidRPr="00E47116" w:rsidRDefault="008D4A06" w:rsidP="00370F5A">
      <w:pPr>
        <w:pStyle w:val="NormalWeb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2127" w:hanging="2061"/>
        <w:rPr>
          <w:sz w:val="22"/>
        </w:rPr>
      </w:pPr>
      <w:r w:rsidRPr="00E47116">
        <w:rPr>
          <w:i/>
          <w:sz w:val="22"/>
        </w:rPr>
        <w:t xml:space="preserve">2014 </w:t>
      </w:r>
      <w:r w:rsidRPr="00E47116">
        <w:rPr>
          <w:sz w:val="22"/>
        </w:rPr>
        <w:tab/>
      </w:r>
      <w:r w:rsidR="00F51AAF" w:rsidRPr="00E47116">
        <w:rPr>
          <w:sz w:val="22"/>
        </w:rPr>
        <w:t>Abilitazione nazionale alla docenza di prima fascia</w:t>
      </w:r>
    </w:p>
    <w:p w14:paraId="3039BD72" w14:textId="77777777" w:rsidR="000F1618" w:rsidRPr="00E47116" w:rsidRDefault="000F1618" w:rsidP="00370F5A">
      <w:pPr>
        <w:pStyle w:val="NormalWeb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2127" w:hanging="2061"/>
        <w:rPr>
          <w:sz w:val="22"/>
        </w:rPr>
      </w:pPr>
      <w:r w:rsidRPr="00E47116">
        <w:rPr>
          <w:i/>
          <w:sz w:val="22"/>
        </w:rPr>
        <w:t xml:space="preserve">2003- </w:t>
      </w:r>
      <w:r w:rsidR="001D393C">
        <w:rPr>
          <w:i/>
          <w:sz w:val="22"/>
        </w:rPr>
        <w:t>2018</w:t>
      </w:r>
      <w:r w:rsidRPr="00E47116">
        <w:rPr>
          <w:sz w:val="22"/>
        </w:rPr>
        <w:tab/>
      </w:r>
      <w:r w:rsidR="00F51AAF" w:rsidRPr="00E47116">
        <w:rPr>
          <w:sz w:val="22"/>
        </w:rPr>
        <w:t>Professore Associato</w:t>
      </w:r>
      <w:r w:rsidRPr="00E47116">
        <w:rPr>
          <w:sz w:val="22"/>
        </w:rPr>
        <w:t xml:space="preserve"> in </w:t>
      </w:r>
      <w:r w:rsidR="00F51AAF" w:rsidRPr="00E47116">
        <w:rPr>
          <w:sz w:val="22"/>
        </w:rPr>
        <w:t>Ingegneria Economico-Gestionale presso l’Università degli Studi di Catania</w:t>
      </w:r>
    </w:p>
    <w:p w14:paraId="32257A6F" w14:textId="77777777" w:rsidR="000F1618" w:rsidRDefault="000F1618" w:rsidP="00370F5A">
      <w:pPr>
        <w:pStyle w:val="NormalWeb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2127" w:hanging="2061"/>
        <w:rPr>
          <w:sz w:val="22"/>
        </w:rPr>
      </w:pPr>
      <w:r w:rsidRPr="00E47116">
        <w:rPr>
          <w:i/>
          <w:sz w:val="22"/>
        </w:rPr>
        <w:t>2000-2003</w:t>
      </w:r>
      <w:r w:rsidRPr="00E47116">
        <w:rPr>
          <w:sz w:val="22"/>
        </w:rPr>
        <w:tab/>
      </w:r>
      <w:r w:rsidR="00F51AAF" w:rsidRPr="00E47116">
        <w:rPr>
          <w:sz w:val="22"/>
        </w:rPr>
        <w:t>Ricercatore in Ingegneria Economico-Gestionale presso l’Università degli Studi di Catania</w:t>
      </w:r>
      <w:r w:rsidRPr="00E47116" w:rsidDel="000F1618">
        <w:rPr>
          <w:sz w:val="22"/>
        </w:rPr>
        <w:t xml:space="preserve"> </w:t>
      </w:r>
    </w:p>
    <w:p w14:paraId="62D6BAC1" w14:textId="77777777" w:rsidR="0008696E" w:rsidRDefault="0008696E" w:rsidP="00370F5A">
      <w:pPr>
        <w:pStyle w:val="NormalWeb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2127" w:hanging="2061"/>
        <w:rPr>
          <w:sz w:val="22"/>
        </w:rPr>
      </w:pPr>
      <w:r>
        <w:rPr>
          <w:i/>
          <w:sz w:val="22"/>
        </w:rPr>
        <w:t>1997-1999</w:t>
      </w:r>
      <w:r>
        <w:rPr>
          <w:i/>
          <w:sz w:val="22"/>
        </w:rPr>
        <w:tab/>
      </w:r>
      <w:r w:rsidRPr="0008696E">
        <w:rPr>
          <w:sz w:val="22"/>
        </w:rPr>
        <w:t xml:space="preserve">Dottorando </w:t>
      </w:r>
      <w:r w:rsidR="002646BB">
        <w:rPr>
          <w:sz w:val="22"/>
        </w:rPr>
        <w:t>dell’</w:t>
      </w:r>
      <w:r w:rsidRPr="0008696E">
        <w:rPr>
          <w:sz w:val="22"/>
        </w:rPr>
        <w:t xml:space="preserve">Università </w:t>
      </w:r>
      <w:r w:rsidRPr="00E47116">
        <w:rPr>
          <w:sz w:val="22"/>
        </w:rPr>
        <w:t xml:space="preserve">degli Studi </w:t>
      </w:r>
      <w:r w:rsidRPr="0008696E">
        <w:rPr>
          <w:sz w:val="22"/>
        </w:rPr>
        <w:t>di Roma Tor Vergata</w:t>
      </w:r>
    </w:p>
    <w:p w14:paraId="62C7746C" w14:textId="77777777" w:rsidR="0008696E" w:rsidRDefault="0008696E" w:rsidP="00370F5A">
      <w:pPr>
        <w:pStyle w:val="NormalWeb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2127" w:hanging="2061"/>
        <w:rPr>
          <w:sz w:val="22"/>
        </w:rPr>
      </w:pPr>
      <w:r>
        <w:rPr>
          <w:i/>
          <w:sz w:val="22"/>
        </w:rPr>
        <w:t>1992-1997</w:t>
      </w:r>
      <w:r>
        <w:rPr>
          <w:i/>
          <w:sz w:val="22"/>
        </w:rPr>
        <w:tab/>
      </w:r>
      <w:r w:rsidRPr="0008696E">
        <w:rPr>
          <w:sz w:val="22"/>
        </w:rPr>
        <w:t xml:space="preserve">Contrattista </w:t>
      </w:r>
      <w:r w:rsidR="002646BB">
        <w:rPr>
          <w:sz w:val="22"/>
        </w:rPr>
        <w:t>dell’</w:t>
      </w:r>
      <w:r w:rsidRPr="0008696E">
        <w:rPr>
          <w:sz w:val="22"/>
        </w:rPr>
        <w:t xml:space="preserve">Università </w:t>
      </w:r>
      <w:r w:rsidRPr="00E47116">
        <w:rPr>
          <w:sz w:val="22"/>
        </w:rPr>
        <w:t xml:space="preserve">degli Studi </w:t>
      </w:r>
      <w:r w:rsidRPr="0008696E">
        <w:rPr>
          <w:sz w:val="22"/>
        </w:rPr>
        <w:t>di Catania</w:t>
      </w:r>
    </w:p>
    <w:p w14:paraId="18CA4C2C" w14:textId="6C2E1E87" w:rsidR="0008696E" w:rsidRPr="0008696E" w:rsidRDefault="0008696E" w:rsidP="00370F5A">
      <w:pPr>
        <w:pStyle w:val="NormalWeb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2127" w:hanging="2061"/>
        <w:rPr>
          <w:sz w:val="22"/>
        </w:rPr>
      </w:pPr>
      <w:r>
        <w:rPr>
          <w:i/>
          <w:sz w:val="22"/>
        </w:rPr>
        <w:t>1988-199</w:t>
      </w:r>
      <w:r w:rsidR="000A0582">
        <w:rPr>
          <w:i/>
          <w:sz w:val="22"/>
        </w:rPr>
        <w:t>5</w:t>
      </w:r>
      <w:r>
        <w:rPr>
          <w:i/>
          <w:sz w:val="22"/>
        </w:rPr>
        <w:tab/>
      </w:r>
      <w:r>
        <w:rPr>
          <w:sz w:val="22"/>
        </w:rPr>
        <w:t>Libero professionista</w:t>
      </w:r>
    </w:p>
    <w:p w14:paraId="23D8EDE8" w14:textId="77777777" w:rsidR="000F1618" w:rsidRPr="00E47116" w:rsidRDefault="000F1618" w:rsidP="0040796B">
      <w:pPr>
        <w:pStyle w:val="NormalWeb"/>
        <w:spacing w:before="0" w:beforeAutospacing="0" w:after="0" w:afterAutospacing="0"/>
        <w:rPr>
          <w:sz w:val="22"/>
        </w:rPr>
      </w:pPr>
    </w:p>
    <w:p w14:paraId="542BA06B" w14:textId="77777777" w:rsidR="002639B9" w:rsidRPr="00860FF6" w:rsidRDefault="00D55012" w:rsidP="002639B9">
      <w:pPr>
        <w:pStyle w:val="Heading1"/>
        <w:pBdr>
          <w:bottom w:val="single" w:sz="4" w:space="1" w:color="auto"/>
        </w:pBdr>
        <w:ind w:right="-270"/>
        <w:rPr>
          <w:smallCaps/>
          <w:lang w:val="en-GB"/>
        </w:rPr>
      </w:pPr>
      <w:proofErr w:type="spellStart"/>
      <w:r>
        <w:rPr>
          <w:smallCaps/>
          <w:lang w:val="en-GB"/>
        </w:rPr>
        <w:t>Interessi</w:t>
      </w:r>
      <w:proofErr w:type="spellEnd"/>
      <w:r>
        <w:rPr>
          <w:smallCaps/>
          <w:lang w:val="en-GB"/>
        </w:rPr>
        <w:t xml:space="preserve"> di </w:t>
      </w:r>
      <w:proofErr w:type="spellStart"/>
      <w:r>
        <w:rPr>
          <w:smallCaps/>
          <w:lang w:val="en-GB"/>
        </w:rPr>
        <w:t>ricerca</w:t>
      </w:r>
      <w:proofErr w:type="spellEnd"/>
    </w:p>
    <w:p w14:paraId="6822E257" w14:textId="06AAC865" w:rsidR="000300B5" w:rsidRPr="001C774B" w:rsidRDefault="001C774B" w:rsidP="000300B5">
      <w:pPr>
        <w:numPr>
          <w:ilvl w:val="0"/>
          <w:numId w:val="8"/>
        </w:numPr>
        <w:tabs>
          <w:tab w:val="clear" w:pos="720"/>
        </w:tabs>
        <w:spacing w:line="240" w:lineRule="auto"/>
        <w:ind w:left="426" w:hanging="426"/>
        <w:rPr>
          <w:sz w:val="22"/>
          <w:szCs w:val="24"/>
        </w:rPr>
      </w:pPr>
      <w:r w:rsidRPr="001C774B">
        <w:rPr>
          <w:sz w:val="22"/>
          <w:szCs w:val="24"/>
        </w:rPr>
        <w:t>Scelte localizzative</w:t>
      </w:r>
      <w:r w:rsidR="000300B5" w:rsidRPr="001C774B">
        <w:rPr>
          <w:sz w:val="22"/>
          <w:szCs w:val="24"/>
        </w:rPr>
        <w:t xml:space="preserve"> della produzione manifatturiera.</w:t>
      </w:r>
    </w:p>
    <w:p w14:paraId="1D5219C5" w14:textId="77777777" w:rsidR="001D393C" w:rsidRPr="001D393C" w:rsidRDefault="001D393C" w:rsidP="000300B5">
      <w:pPr>
        <w:numPr>
          <w:ilvl w:val="0"/>
          <w:numId w:val="8"/>
        </w:numPr>
        <w:tabs>
          <w:tab w:val="clear" w:pos="720"/>
        </w:tabs>
        <w:spacing w:line="240" w:lineRule="auto"/>
        <w:ind w:left="426" w:hanging="426"/>
        <w:rPr>
          <w:sz w:val="22"/>
          <w:szCs w:val="24"/>
        </w:rPr>
      </w:pPr>
      <w:r w:rsidRPr="001D393C">
        <w:rPr>
          <w:sz w:val="22"/>
          <w:szCs w:val="24"/>
        </w:rPr>
        <w:t>Ad</w:t>
      </w:r>
      <w:r>
        <w:rPr>
          <w:sz w:val="22"/>
          <w:szCs w:val="24"/>
        </w:rPr>
        <w:t>o</w:t>
      </w:r>
      <w:r w:rsidRPr="001D393C">
        <w:rPr>
          <w:sz w:val="22"/>
          <w:szCs w:val="24"/>
        </w:rPr>
        <w:t>zione nuove tecnologie Industry 4.0 e IoT</w:t>
      </w:r>
    </w:p>
    <w:p w14:paraId="58372A41" w14:textId="77777777" w:rsidR="002A248B" w:rsidRPr="00E47116" w:rsidRDefault="002A248B" w:rsidP="002A248B">
      <w:pPr>
        <w:numPr>
          <w:ilvl w:val="0"/>
          <w:numId w:val="8"/>
        </w:numPr>
        <w:tabs>
          <w:tab w:val="clear" w:pos="720"/>
        </w:tabs>
        <w:spacing w:line="240" w:lineRule="auto"/>
        <w:ind w:left="426" w:hanging="426"/>
        <w:rPr>
          <w:sz w:val="22"/>
          <w:szCs w:val="24"/>
        </w:rPr>
      </w:pPr>
      <w:r w:rsidRPr="00E47116">
        <w:rPr>
          <w:sz w:val="22"/>
          <w:szCs w:val="24"/>
        </w:rPr>
        <w:t>Piccole e medie imprese e public procurement.</w:t>
      </w:r>
    </w:p>
    <w:p w14:paraId="71B35F33" w14:textId="77777777" w:rsidR="000300B5" w:rsidRPr="00E47116" w:rsidRDefault="000300B5" w:rsidP="000300B5">
      <w:pPr>
        <w:numPr>
          <w:ilvl w:val="0"/>
          <w:numId w:val="8"/>
        </w:numPr>
        <w:tabs>
          <w:tab w:val="clear" w:pos="720"/>
        </w:tabs>
        <w:spacing w:line="240" w:lineRule="auto"/>
        <w:ind w:left="426" w:hanging="426"/>
        <w:rPr>
          <w:sz w:val="22"/>
          <w:szCs w:val="24"/>
        </w:rPr>
      </w:pPr>
      <w:r w:rsidRPr="00E47116">
        <w:rPr>
          <w:sz w:val="22"/>
          <w:szCs w:val="24"/>
        </w:rPr>
        <w:t xml:space="preserve">Aziende ospedaliere: comportamento organizzativo, </w:t>
      </w:r>
      <w:proofErr w:type="spellStart"/>
      <w:r w:rsidRPr="00E47116">
        <w:rPr>
          <w:sz w:val="22"/>
          <w:szCs w:val="24"/>
        </w:rPr>
        <w:t>diversity</w:t>
      </w:r>
      <w:proofErr w:type="spellEnd"/>
      <w:r w:rsidRPr="00E47116">
        <w:rPr>
          <w:sz w:val="22"/>
          <w:szCs w:val="24"/>
        </w:rPr>
        <w:t xml:space="preserve"> management.</w:t>
      </w:r>
    </w:p>
    <w:p w14:paraId="0958100E" w14:textId="77777777" w:rsidR="000300B5" w:rsidRPr="00E47116" w:rsidRDefault="000300B5" w:rsidP="000300B5">
      <w:pPr>
        <w:numPr>
          <w:ilvl w:val="0"/>
          <w:numId w:val="8"/>
        </w:numPr>
        <w:tabs>
          <w:tab w:val="clear" w:pos="720"/>
        </w:tabs>
        <w:spacing w:line="240" w:lineRule="auto"/>
        <w:ind w:left="426" w:hanging="426"/>
        <w:rPr>
          <w:sz w:val="22"/>
          <w:szCs w:val="24"/>
        </w:rPr>
      </w:pPr>
      <w:r w:rsidRPr="00E47116">
        <w:rPr>
          <w:sz w:val="22"/>
          <w:szCs w:val="24"/>
        </w:rPr>
        <w:t xml:space="preserve">Approccio </w:t>
      </w:r>
      <w:proofErr w:type="spellStart"/>
      <w:r w:rsidRPr="00E47116">
        <w:rPr>
          <w:sz w:val="22"/>
          <w:szCs w:val="24"/>
        </w:rPr>
        <w:t>behavioural</w:t>
      </w:r>
      <w:proofErr w:type="spellEnd"/>
      <w:r w:rsidRPr="00E47116">
        <w:rPr>
          <w:sz w:val="22"/>
          <w:szCs w:val="24"/>
        </w:rPr>
        <w:t xml:space="preserve"> alla gestione delle </w:t>
      </w:r>
      <w:proofErr w:type="spellStart"/>
      <w:r w:rsidRPr="00E47116">
        <w:rPr>
          <w:sz w:val="22"/>
          <w:szCs w:val="24"/>
        </w:rPr>
        <w:t>operations</w:t>
      </w:r>
      <w:proofErr w:type="spellEnd"/>
      <w:r w:rsidRPr="00E47116">
        <w:rPr>
          <w:sz w:val="22"/>
          <w:szCs w:val="24"/>
        </w:rPr>
        <w:t>.</w:t>
      </w:r>
    </w:p>
    <w:p w14:paraId="126CAB8D" w14:textId="77777777" w:rsidR="002639B9" w:rsidRPr="00E47116" w:rsidRDefault="00D55012" w:rsidP="002639B9">
      <w:pPr>
        <w:numPr>
          <w:ilvl w:val="0"/>
          <w:numId w:val="8"/>
        </w:numPr>
        <w:tabs>
          <w:tab w:val="clear" w:pos="720"/>
        </w:tabs>
        <w:spacing w:line="240" w:lineRule="auto"/>
        <w:ind w:left="426" w:hanging="426"/>
        <w:rPr>
          <w:sz w:val="22"/>
          <w:szCs w:val="24"/>
        </w:rPr>
      </w:pPr>
      <w:r w:rsidRPr="00E47116">
        <w:rPr>
          <w:sz w:val="22"/>
          <w:szCs w:val="24"/>
        </w:rPr>
        <w:t>Gestione dei servizi e della produzione</w:t>
      </w:r>
      <w:r w:rsidR="00573437" w:rsidRPr="00E47116">
        <w:rPr>
          <w:sz w:val="22"/>
          <w:szCs w:val="24"/>
        </w:rPr>
        <w:t>.</w:t>
      </w:r>
    </w:p>
    <w:p w14:paraId="6DFDF81E" w14:textId="77777777" w:rsidR="002639B9" w:rsidRPr="00E47116" w:rsidRDefault="002639B9" w:rsidP="002639B9">
      <w:pPr>
        <w:numPr>
          <w:ilvl w:val="0"/>
          <w:numId w:val="8"/>
        </w:numPr>
        <w:tabs>
          <w:tab w:val="clear" w:pos="720"/>
        </w:tabs>
        <w:spacing w:line="240" w:lineRule="auto"/>
        <w:ind w:left="426" w:hanging="426"/>
        <w:rPr>
          <w:sz w:val="22"/>
          <w:szCs w:val="24"/>
        </w:rPr>
      </w:pPr>
      <w:r w:rsidRPr="00E47116">
        <w:rPr>
          <w:sz w:val="22"/>
          <w:szCs w:val="24"/>
        </w:rPr>
        <w:t xml:space="preserve">Performance </w:t>
      </w:r>
      <w:r w:rsidR="00D55012" w:rsidRPr="00E47116">
        <w:rPr>
          <w:sz w:val="22"/>
          <w:szCs w:val="24"/>
        </w:rPr>
        <w:t>delle organizzazioni di servizi pubblici</w:t>
      </w:r>
      <w:r w:rsidRPr="00E47116">
        <w:rPr>
          <w:sz w:val="22"/>
          <w:szCs w:val="24"/>
        </w:rPr>
        <w:t xml:space="preserve">. </w:t>
      </w:r>
    </w:p>
    <w:p w14:paraId="43248412" w14:textId="77777777" w:rsidR="00D91D3C" w:rsidRPr="000300B5" w:rsidRDefault="00D91D3C" w:rsidP="00D91D3C">
      <w:pPr>
        <w:spacing w:line="240" w:lineRule="auto"/>
        <w:ind w:left="426"/>
        <w:rPr>
          <w:sz w:val="22"/>
          <w:szCs w:val="24"/>
        </w:rPr>
      </w:pPr>
    </w:p>
    <w:p w14:paraId="6AEB730A" w14:textId="77777777" w:rsidR="006B5878" w:rsidRPr="00860FF6" w:rsidRDefault="006B5878" w:rsidP="0040796B">
      <w:pPr>
        <w:pStyle w:val="Heading1"/>
        <w:pBdr>
          <w:bottom w:val="single" w:sz="4" w:space="1" w:color="auto"/>
        </w:pBdr>
        <w:ind w:right="-270"/>
        <w:rPr>
          <w:smallCaps/>
          <w:lang w:val="en-GB"/>
        </w:rPr>
      </w:pPr>
      <w:r w:rsidRPr="00860FF6">
        <w:rPr>
          <w:smallCaps/>
          <w:lang w:val="en-GB"/>
        </w:rPr>
        <w:t>Editorship</w:t>
      </w:r>
    </w:p>
    <w:p w14:paraId="65A931EE" w14:textId="7345A88B" w:rsidR="000300B5" w:rsidRPr="000300B5" w:rsidRDefault="000300B5" w:rsidP="000300B5">
      <w:pPr>
        <w:pStyle w:val="NormalWeb"/>
        <w:numPr>
          <w:ilvl w:val="0"/>
          <w:numId w:val="7"/>
        </w:numPr>
        <w:tabs>
          <w:tab w:val="left" w:pos="426"/>
          <w:tab w:val="left" w:pos="2127"/>
        </w:tabs>
        <w:spacing w:before="0" w:beforeAutospacing="0" w:after="0" w:afterAutospacing="0"/>
        <w:ind w:left="2127" w:hanging="2127"/>
        <w:rPr>
          <w:sz w:val="22"/>
          <w:lang w:val="en-GB"/>
        </w:rPr>
      </w:pPr>
      <w:r>
        <w:rPr>
          <w:sz w:val="22"/>
          <w:lang w:val="en-GB"/>
        </w:rPr>
        <w:t>2018</w:t>
      </w:r>
      <w:r w:rsidR="00874600" w:rsidRPr="000300B5">
        <w:rPr>
          <w:sz w:val="22"/>
          <w:lang w:val="en-GB"/>
        </w:rPr>
        <w:t xml:space="preserve">- </w:t>
      </w:r>
      <w:r w:rsidR="008E6ABB">
        <w:rPr>
          <w:sz w:val="22"/>
          <w:lang w:val="en-GB"/>
        </w:rPr>
        <w:t>2021</w:t>
      </w:r>
      <w:r>
        <w:rPr>
          <w:sz w:val="22"/>
          <w:lang w:val="en-GB"/>
        </w:rPr>
        <w:tab/>
      </w:r>
      <w:r w:rsidRPr="000300B5">
        <w:rPr>
          <w:sz w:val="22"/>
          <w:lang w:val="en-GB"/>
        </w:rPr>
        <w:t>Editor in Chief – Journal of Public Procurement (Emerald: Scopus</w:t>
      </w:r>
      <w:r>
        <w:rPr>
          <w:sz w:val="22"/>
          <w:lang w:val="en-GB"/>
        </w:rPr>
        <w:t>, Clarivate Analytics</w:t>
      </w:r>
      <w:r w:rsidRPr="000300B5">
        <w:rPr>
          <w:sz w:val="22"/>
          <w:lang w:val="en-GB"/>
        </w:rPr>
        <w:t>)</w:t>
      </w:r>
    </w:p>
    <w:p w14:paraId="26ED557F" w14:textId="77777777" w:rsidR="000300B5" w:rsidRDefault="000300B5" w:rsidP="000300B5">
      <w:pPr>
        <w:pStyle w:val="NormalWeb"/>
        <w:numPr>
          <w:ilvl w:val="0"/>
          <w:numId w:val="7"/>
        </w:numPr>
        <w:tabs>
          <w:tab w:val="left" w:pos="426"/>
          <w:tab w:val="left" w:pos="2127"/>
        </w:tabs>
        <w:spacing w:before="0" w:beforeAutospacing="0" w:after="0" w:afterAutospacing="0"/>
        <w:ind w:left="2127" w:hanging="2127"/>
        <w:rPr>
          <w:sz w:val="22"/>
          <w:lang w:val="en-GB"/>
        </w:rPr>
      </w:pPr>
      <w:r w:rsidRPr="000300B5">
        <w:rPr>
          <w:sz w:val="22"/>
          <w:lang w:val="en-GB"/>
        </w:rPr>
        <w:t xml:space="preserve">2016- </w:t>
      </w:r>
      <w:proofErr w:type="spellStart"/>
      <w:r w:rsidRPr="000300B5">
        <w:rPr>
          <w:sz w:val="22"/>
          <w:lang w:val="en-GB"/>
        </w:rPr>
        <w:t>present</w:t>
      </w:r>
      <w:r w:rsidR="00874600">
        <w:rPr>
          <w:sz w:val="22"/>
          <w:lang w:val="en-GB"/>
        </w:rPr>
        <w:t>e</w:t>
      </w:r>
      <w:proofErr w:type="spellEnd"/>
      <w:r w:rsidRPr="000300B5">
        <w:rPr>
          <w:sz w:val="22"/>
          <w:lang w:val="en-GB"/>
        </w:rPr>
        <w:tab/>
      </w:r>
      <w:proofErr w:type="spellStart"/>
      <w:r w:rsidRPr="000300B5">
        <w:rPr>
          <w:sz w:val="22"/>
          <w:lang w:val="en-GB"/>
        </w:rPr>
        <w:t>Memb</w:t>
      </w:r>
      <w:r w:rsidR="0010259F">
        <w:rPr>
          <w:sz w:val="22"/>
          <w:lang w:val="en-GB"/>
        </w:rPr>
        <w:t>ro</w:t>
      </w:r>
      <w:proofErr w:type="spellEnd"/>
      <w:r w:rsidRPr="000300B5">
        <w:rPr>
          <w:sz w:val="22"/>
          <w:lang w:val="en-GB"/>
        </w:rPr>
        <w:t xml:space="preserve"> </w:t>
      </w:r>
      <w:proofErr w:type="spellStart"/>
      <w:r w:rsidR="0010259F">
        <w:rPr>
          <w:sz w:val="22"/>
          <w:lang w:val="en-GB"/>
        </w:rPr>
        <w:t>dell’</w:t>
      </w:r>
      <w:r w:rsidRPr="000300B5">
        <w:rPr>
          <w:sz w:val="22"/>
          <w:lang w:val="en-GB"/>
        </w:rPr>
        <w:t>Editorial</w:t>
      </w:r>
      <w:proofErr w:type="spellEnd"/>
      <w:r w:rsidRPr="000300B5">
        <w:rPr>
          <w:sz w:val="22"/>
          <w:lang w:val="en-GB"/>
        </w:rPr>
        <w:t xml:space="preserve"> Board - European Journal of Public Procurement Markets</w:t>
      </w:r>
    </w:p>
    <w:p w14:paraId="79F5C166" w14:textId="77777777" w:rsidR="00091B6F" w:rsidRPr="00E47116" w:rsidRDefault="00091B6F" w:rsidP="000300B5">
      <w:pPr>
        <w:pStyle w:val="NormalWeb"/>
        <w:numPr>
          <w:ilvl w:val="0"/>
          <w:numId w:val="7"/>
        </w:numPr>
        <w:tabs>
          <w:tab w:val="left" w:pos="426"/>
          <w:tab w:val="left" w:pos="2127"/>
        </w:tabs>
        <w:spacing w:before="0" w:beforeAutospacing="0" w:after="0" w:afterAutospacing="0"/>
        <w:ind w:left="2127" w:hanging="2127"/>
        <w:rPr>
          <w:sz w:val="22"/>
          <w:lang w:val="en-GB"/>
        </w:rPr>
      </w:pPr>
      <w:r w:rsidRPr="00E47116">
        <w:rPr>
          <w:sz w:val="22"/>
          <w:lang w:val="en-GB"/>
        </w:rPr>
        <w:t>2016-</w:t>
      </w:r>
      <w:r w:rsidR="00874600">
        <w:rPr>
          <w:sz w:val="22"/>
          <w:lang w:val="en-GB"/>
        </w:rPr>
        <w:t>2018</w:t>
      </w:r>
      <w:r w:rsidRPr="00E47116">
        <w:rPr>
          <w:sz w:val="22"/>
          <w:lang w:val="en-GB"/>
        </w:rPr>
        <w:tab/>
      </w:r>
      <w:proofErr w:type="spellStart"/>
      <w:r w:rsidRPr="00E47116">
        <w:rPr>
          <w:sz w:val="22"/>
          <w:lang w:val="en-GB"/>
        </w:rPr>
        <w:t>Membro</w:t>
      </w:r>
      <w:proofErr w:type="spellEnd"/>
      <w:r w:rsidRPr="00E47116">
        <w:rPr>
          <w:sz w:val="22"/>
          <w:lang w:val="en-GB"/>
        </w:rPr>
        <w:t xml:space="preserve"> </w:t>
      </w:r>
      <w:proofErr w:type="spellStart"/>
      <w:r w:rsidRPr="00E47116">
        <w:rPr>
          <w:sz w:val="22"/>
          <w:lang w:val="en-GB"/>
        </w:rPr>
        <w:t>dell’Editorial</w:t>
      </w:r>
      <w:proofErr w:type="spellEnd"/>
      <w:r w:rsidRPr="00E47116">
        <w:rPr>
          <w:sz w:val="22"/>
          <w:lang w:val="en-GB"/>
        </w:rPr>
        <w:t xml:space="preserve"> Board - International Journal of Organization Theory and </w:t>
      </w:r>
      <w:proofErr w:type="spellStart"/>
      <w:r w:rsidRPr="00E47116">
        <w:rPr>
          <w:sz w:val="22"/>
          <w:lang w:val="en-GB"/>
        </w:rPr>
        <w:t>Behavior</w:t>
      </w:r>
      <w:proofErr w:type="spellEnd"/>
      <w:r w:rsidRPr="00E47116">
        <w:rPr>
          <w:sz w:val="22"/>
          <w:lang w:val="en-GB"/>
        </w:rPr>
        <w:t xml:space="preserve"> (</w:t>
      </w:r>
      <w:proofErr w:type="spellStart"/>
      <w:r w:rsidRPr="00E47116">
        <w:rPr>
          <w:sz w:val="22"/>
          <w:lang w:val="en-GB"/>
        </w:rPr>
        <w:t>PrAcademic</w:t>
      </w:r>
      <w:proofErr w:type="spellEnd"/>
      <w:r w:rsidRPr="00E47116">
        <w:rPr>
          <w:sz w:val="22"/>
          <w:lang w:val="en-GB"/>
        </w:rPr>
        <w:t xml:space="preserve"> Press).</w:t>
      </w:r>
    </w:p>
    <w:p w14:paraId="64096535" w14:textId="60D67D44" w:rsidR="006B5878" w:rsidRDefault="006B5878" w:rsidP="00370F5A">
      <w:pPr>
        <w:pStyle w:val="NormalWeb"/>
        <w:numPr>
          <w:ilvl w:val="0"/>
          <w:numId w:val="7"/>
        </w:numPr>
        <w:tabs>
          <w:tab w:val="left" w:pos="426"/>
          <w:tab w:val="left" w:pos="2127"/>
        </w:tabs>
        <w:spacing w:before="0" w:beforeAutospacing="0" w:after="0" w:afterAutospacing="0"/>
        <w:ind w:left="2127" w:hanging="2127"/>
        <w:rPr>
          <w:sz w:val="22"/>
          <w:lang w:val="en-GB"/>
        </w:rPr>
      </w:pPr>
      <w:r w:rsidRPr="00E47116">
        <w:rPr>
          <w:sz w:val="22"/>
          <w:lang w:val="en-GB"/>
        </w:rPr>
        <w:t xml:space="preserve">2010- </w:t>
      </w:r>
      <w:r w:rsidR="00B22F15" w:rsidRPr="00E47116">
        <w:rPr>
          <w:sz w:val="22"/>
          <w:lang w:val="en-GB"/>
        </w:rPr>
        <w:t>2015</w:t>
      </w:r>
      <w:r w:rsidRPr="00E47116">
        <w:rPr>
          <w:sz w:val="22"/>
          <w:lang w:val="en-GB"/>
        </w:rPr>
        <w:tab/>
        <w:t>Editor in Chief - Journal of Purchasing and Supply Management.</w:t>
      </w:r>
    </w:p>
    <w:p w14:paraId="577C8588" w14:textId="77777777" w:rsidR="0002761E" w:rsidRPr="0002761E" w:rsidRDefault="0002761E" w:rsidP="0002761E">
      <w:pPr>
        <w:pStyle w:val="NormalWeb"/>
        <w:numPr>
          <w:ilvl w:val="0"/>
          <w:numId w:val="7"/>
        </w:numPr>
        <w:tabs>
          <w:tab w:val="left" w:pos="426"/>
          <w:tab w:val="left" w:pos="2127"/>
        </w:tabs>
        <w:spacing w:before="0" w:beforeAutospacing="0" w:after="0" w:afterAutospacing="0"/>
        <w:ind w:left="2127" w:hanging="2127"/>
        <w:rPr>
          <w:sz w:val="22"/>
          <w:lang w:val="en-GB"/>
        </w:rPr>
      </w:pPr>
      <w:r w:rsidRPr="0002761E">
        <w:rPr>
          <w:sz w:val="22"/>
          <w:lang w:val="en-GB"/>
        </w:rPr>
        <w:t>2009- 2013</w:t>
      </w:r>
      <w:r w:rsidRPr="0002761E">
        <w:rPr>
          <w:sz w:val="22"/>
          <w:lang w:val="en-GB"/>
        </w:rPr>
        <w:tab/>
        <w:t>Associate Editor - International Journal of Health Management and Information (</w:t>
      </w:r>
      <w:proofErr w:type="spellStart"/>
      <w:r w:rsidRPr="0002761E">
        <w:rPr>
          <w:sz w:val="22"/>
          <w:lang w:val="en-GB"/>
        </w:rPr>
        <w:t>SerialsPublications</w:t>
      </w:r>
      <w:proofErr w:type="spellEnd"/>
      <w:r w:rsidRPr="0002761E">
        <w:rPr>
          <w:sz w:val="22"/>
          <w:lang w:val="en-GB"/>
        </w:rPr>
        <w:t>)</w:t>
      </w:r>
    </w:p>
    <w:p w14:paraId="5F1BA618" w14:textId="77777777" w:rsidR="006B5878" w:rsidRPr="00E47116" w:rsidRDefault="006B5878" w:rsidP="00370F5A">
      <w:pPr>
        <w:pStyle w:val="NormalWeb"/>
        <w:numPr>
          <w:ilvl w:val="0"/>
          <w:numId w:val="7"/>
        </w:numPr>
        <w:tabs>
          <w:tab w:val="left" w:pos="426"/>
          <w:tab w:val="left" w:pos="2127"/>
        </w:tabs>
        <w:spacing w:before="0" w:beforeAutospacing="0" w:after="0" w:afterAutospacing="0"/>
        <w:ind w:left="2127" w:hanging="2127"/>
        <w:rPr>
          <w:sz w:val="22"/>
          <w:lang w:val="en-GB"/>
        </w:rPr>
      </w:pPr>
      <w:r w:rsidRPr="00E47116">
        <w:rPr>
          <w:sz w:val="22"/>
          <w:lang w:val="en-GB"/>
        </w:rPr>
        <w:t>2006-2009</w:t>
      </w:r>
      <w:r w:rsidRPr="00E47116">
        <w:rPr>
          <w:sz w:val="22"/>
          <w:lang w:val="en-GB"/>
        </w:rPr>
        <w:tab/>
        <w:t>Associate Editor - Journal of Purchasing and Supply Management (Elsevier).</w:t>
      </w:r>
    </w:p>
    <w:p w14:paraId="42BFD1F1" w14:textId="77777777" w:rsidR="006B5878" w:rsidRPr="00E47116" w:rsidRDefault="006B5878" w:rsidP="00370F5A">
      <w:pPr>
        <w:pStyle w:val="NormalWeb"/>
        <w:numPr>
          <w:ilvl w:val="0"/>
          <w:numId w:val="7"/>
        </w:numPr>
        <w:tabs>
          <w:tab w:val="left" w:pos="426"/>
          <w:tab w:val="left" w:pos="2127"/>
        </w:tabs>
        <w:spacing w:before="0" w:beforeAutospacing="0" w:after="0" w:afterAutospacing="0"/>
        <w:ind w:left="2127" w:hanging="2127"/>
        <w:rPr>
          <w:sz w:val="22"/>
          <w:lang w:val="en-GB"/>
        </w:rPr>
      </w:pPr>
      <w:r w:rsidRPr="00E47116">
        <w:rPr>
          <w:sz w:val="22"/>
          <w:lang w:val="en-GB"/>
        </w:rPr>
        <w:t xml:space="preserve">2009- </w:t>
      </w:r>
      <w:r w:rsidR="000300B5">
        <w:rPr>
          <w:sz w:val="22"/>
          <w:lang w:val="en-GB"/>
        </w:rPr>
        <w:t>2017</w:t>
      </w:r>
      <w:r w:rsidRPr="00E47116">
        <w:rPr>
          <w:sz w:val="22"/>
          <w:lang w:val="en-GB"/>
        </w:rPr>
        <w:tab/>
      </w:r>
      <w:proofErr w:type="spellStart"/>
      <w:r w:rsidRPr="00E47116">
        <w:rPr>
          <w:sz w:val="22"/>
          <w:lang w:val="en-GB"/>
        </w:rPr>
        <w:t>Memb</w:t>
      </w:r>
      <w:r w:rsidR="00D55012" w:rsidRPr="00E47116">
        <w:rPr>
          <w:sz w:val="22"/>
          <w:lang w:val="en-GB"/>
        </w:rPr>
        <w:t>ro</w:t>
      </w:r>
      <w:proofErr w:type="spellEnd"/>
      <w:r w:rsidRPr="00E47116">
        <w:rPr>
          <w:sz w:val="22"/>
          <w:lang w:val="en-GB"/>
        </w:rPr>
        <w:t xml:space="preserve"> </w:t>
      </w:r>
      <w:proofErr w:type="spellStart"/>
      <w:r w:rsidR="00D55012" w:rsidRPr="00E47116">
        <w:rPr>
          <w:sz w:val="22"/>
          <w:lang w:val="en-GB"/>
        </w:rPr>
        <w:t>dell’</w:t>
      </w:r>
      <w:r w:rsidRPr="00E47116">
        <w:rPr>
          <w:sz w:val="22"/>
          <w:lang w:val="en-GB"/>
        </w:rPr>
        <w:t>Editorial</w:t>
      </w:r>
      <w:proofErr w:type="spellEnd"/>
      <w:r w:rsidRPr="00E47116">
        <w:rPr>
          <w:sz w:val="22"/>
          <w:lang w:val="en-GB"/>
        </w:rPr>
        <w:t xml:space="preserve"> Board - Journal of Public Procurement (</w:t>
      </w:r>
      <w:proofErr w:type="spellStart"/>
      <w:r w:rsidRPr="00E47116">
        <w:rPr>
          <w:sz w:val="22"/>
          <w:lang w:val="en-GB"/>
        </w:rPr>
        <w:t>PrAcademic</w:t>
      </w:r>
      <w:proofErr w:type="spellEnd"/>
      <w:r w:rsidRPr="00E47116">
        <w:rPr>
          <w:sz w:val="22"/>
          <w:lang w:val="en-GB"/>
        </w:rPr>
        <w:t xml:space="preserve"> Press).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6661"/>
      </w:tblGrid>
      <w:tr w:rsidR="008E6ABB" w:rsidRPr="00B67EAB" w14:paraId="4932354B" w14:textId="77777777" w:rsidTr="005F4040">
        <w:tc>
          <w:tcPr>
            <w:tcW w:w="2132" w:type="dxa"/>
          </w:tcPr>
          <w:p w14:paraId="5F0F3BE0" w14:textId="77777777" w:rsidR="008E6ABB" w:rsidRPr="008E6ABB" w:rsidRDefault="008E6ABB" w:rsidP="008E6ABB">
            <w:pPr>
              <w:pStyle w:val="NormalWeb"/>
              <w:numPr>
                <w:ilvl w:val="0"/>
                <w:numId w:val="38"/>
              </w:numPr>
              <w:spacing w:after="0"/>
              <w:ind w:left="326" w:hanging="426"/>
              <w:rPr>
                <w:sz w:val="22"/>
                <w:lang w:val="en-GB"/>
              </w:rPr>
            </w:pPr>
            <w:r w:rsidRPr="008E6ABB">
              <w:rPr>
                <w:sz w:val="22"/>
                <w:lang w:val="en-GB"/>
              </w:rPr>
              <w:t>2013</w:t>
            </w:r>
          </w:p>
        </w:tc>
        <w:tc>
          <w:tcPr>
            <w:tcW w:w="6661" w:type="dxa"/>
          </w:tcPr>
          <w:p w14:paraId="6678F3EA" w14:textId="77777777" w:rsidR="008E6ABB" w:rsidRPr="008E6ABB" w:rsidRDefault="008E6ABB" w:rsidP="008E6ABB">
            <w:pPr>
              <w:pStyle w:val="NormalWeb"/>
              <w:tabs>
                <w:tab w:val="left" w:pos="426"/>
                <w:tab w:val="left" w:pos="2127"/>
              </w:tabs>
              <w:spacing w:before="0" w:beforeAutospacing="0" w:after="0" w:afterAutospacing="0"/>
              <w:rPr>
                <w:sz w:val="22"/>
                <w:lang w:val="en-GB"/>
              </w:rPr>
            </w:pPr>
            <w:r w:rsidRPr="008E6ABB">
              <w:rPr>
                <w:sz w:val="22"/>
                <w:lang w:val="en-GB"/>
              </w:rPr>
              <w:t xml:space="preserve">Co-Guest editor of a special issue on “Public Procurement and SMEs” in the journal </w:t>
            </w:r>
            <w:proofErr w:type="spellStart"/>
            <w:r w:rsidRPr="008E6ABB">
              <w:rPr>
                <w:sz w:val="22"/>
                <w:lang w:val="en-GB"/>
              </w:rPr>
              <w:t>Piccola</w:t>
            </w:r>
            <w:proofErr w:type="spellEnd"/>
            <w:r w:rsidRPr="008E6ABB">
              <w:rPr>
                <w:sz w:val="22"/>
                <w:lang w:val="en-GB"/>
              </w:rPr>
              <w:t xml:space="preserve"> Impresa/Small Business</w:t>
            </w:r>
          </w:p>
        </w:tc>
      </w:tr>
      <w:tr w:rsidR="008E6ABB" w:rsidRPr="00B67EAB" w14:paraId="54AB262A" w14:textId="77777777" w:rsidTr="005F4040">
        <w:tc>
          <w:tcPr>
            <w:tcW w:w="2132" w:type="dxa"/>
          </w:tcPr>
          <w:p w14:paraId="26335D8F" w14:textId="77777777" w:rsidR="008E6ABB" w:rsidRPr="008E6ABB" w:rsidRDefault="008E6ABB" w:rsidP="008E6ABB">
            <w:pPr>
              <w:pStyle w:val="NormalWeb"/>
              <w:numPr>
                <w:ilvl w:val="0"/>
                <w:numId w:val="38"/>
              </w:numPr>
              <w:spacing w:after="0"/>
              <w:ind w:left="326" w:hanging="426"/>
              <w:rPr>
                <w:sz w:val="22"/>
                <w:lang w:val="en-GB"/>
              </w:rPr>
            </w:pPr>
            <w:r w:rsidRPr="008E6ABB">
              <w:rPr>
                <w:sz w:val="22"/>
                <w:lang w:val="en-GB"/>
              </w:rPr>
              <w:t>2006</w:t>
            </w:r>
          </w:p>
        </w:tc>
        <w:tc>
          <w:tcPr>
            <w:tcW w:w="6661" w:type="dxa"/>
          </w:tcPr>
          <w:p w14:paraId="1B98EC3A" w14:textId="77777777" w:rsidR="008E6ABB" w:rsidRPr="008E6ABB" w:rsidRDefault="008E6ABB" w:rsidP="008E6ABB">
            <w:pPr>
              <w:pStyle w:val="NormalWeb"/>
              <w:tabs>
                <w:tab w:val="left" w:pos="426"/>
                <w:tab w:val="left" w:pos="2127"/>
              </w:tabs>
              <w:spacing w:before="0" w:beforeAutospacing="0" w:after="0" w:afterAutospacing="0"/>
              <w:rPr>
                <w:sz w:val="22"/>
                <w:lang w:val="en-GB"/>
              </w:rPr>
            </w:pPr>
            <w:r w:rsidRPr="008E6ABB">
              <w:rPr>
                <w:sz w:val="22"/>
                <w:lang w:val="en-GB"/>
              </w:rPr>
              <w:t>Guest editor of a double special issue of the Journal of Public Procurement.</w:t>
            </w:r>
          </w:p>
        </w:tc>
      </w:tr>
      <w:tr w:rsidR="008E6ABB" w:rsidRPr="00B67EAB" w14:paraId="09B1BD8C" w14:textId="77777777" w:rsidTr="005F4040">
        <w:tc>
          <w:tcPr>
            <w:tcW w:w="2132" w:type="dxa"/>
          </w:tcPr>
          <w:p w14:paraId="44E402D5" w14:textId="77777777" w:rsidR="008E6ABB" w:rsidRPr="008E6ABB" w:rsidRDefault="008E6ABB" w:rsidP="008E6ABB">
            <w:pPr>
              <w:pStyle w:val="NormalWeb"/>
              <w:numPr>
                <w:ilvl w:val="0"/>
                <w:numId w:val="38"/>
              </w:numPr>
              <w:spacing w:after="0"/>
              <w:ind w:left="326" w:hanging="426"/>
              <w:rPr>
                <w:sz w:val="22"/>
                <w:lang w:val="en-GB"/>
              </w:rPr>
            </w:pPr>
            <w:r w:rsidRPr="008E6ABB">
              <w:rPr>
                <w:sz w:val="22"/>
                <w:lang w:val="en-GB"/>
              </w:rPr>
              <w:lastRenderedPageBreak/>
              <w:t>2006</w:t>
            </w:r>
          </w:p>
        </w:tc>
        <w:tc>
          <w:tcPr>
            <w:tcW w:w="6661" w:type="dxa"/>
          </w:tcPr>
          <w:p w14:paraId="7A4D7C98" w14:textId="77777777" w:rsidR="008E6ABB" w:rsidRPr="008E6ABB" w:rsidRDefault="008E6ABB" w:rsidP="008E6ABB">
            <w:pPr>
              <w:pStyle w:val="NormalWeb"/>
              <w:tabs>
                <w:tab w:val="left" w:pos="426"/>
                <w:tab w:val="left" w:pos="2127"/>
              </w:tabs>
              <w:spacing w:before="0" w:beforeAutospacing="0" w:after="0" w:afterAutospacing="0"/>
              <w:rPr>
                <w:sz w:val="22"/>
                <w:lang w:val="en-GB"/>
              </w:rPr>
            </w:pPr>
            <w:r w:rsidRPr="008E6ABB">
              <w:rPr>
                <w:sz w:val="22"/>
                <w:lang w:val="en-GB"/>
              </w:rPr>
              <w:t xml:space="preserve">Co-Guest editor of a special issue of the journal </w:t>
            </w:r>
            <w:proofErr w:type="spellStart"/>
            <w:r w:rsidRPr="008E6ABB">
              <w:rPr>
                <w:sz w:val="22"/>
                <w:lang w:val="en-GB"/>
              </w:rPr>
              <w:t>Studi</w:t>
            </w:r>
            <w:proofErr w:type="spellEnd"/>
            <w:r w:rsidRPr="008E6ABB">
              <w:rPr>
                <w:sz w:val="22"/>
                <w:lang w:val="en-GB"/>
              </w:rPr>
              <w:t xml:space="preserve"> </w:t>
            </w:r>
            <w:proofErr w:type="spellStart"/>
            <w:r w:rsidRPr="008E6ABB">
              <w:rPr>
                <w:sz w:val="22"/>
                <w:lang w:val="en-GB"/>
              </w:rPr>
              <w:t>Organizzativi</w:t>
            </w:r>
            <w:proofErr w:type="spellEnd"/>
          </w:p>
        </w:tc>
      </w:tr>
      <w:tr w:rsidR="008E6ABB" w:rsidRPr="00B67EAB" w14:paraId="7111AB64" w14:textId="77777777" w:rsidTr="005F4040">
        <w:tc>
          <w:tcPr>
            <w:tcW w:w="2132" w:type="dxa"/>
          </w:tcPr>
          <w:p w14:paraId="02C14DC0" w14:textId="77777777" w:rsidR="008E6ABB" w:rsidRPr="008E6ABB" w:rsidRDefault="008E6ABB" w:rsidP="008E6ABB">
            <w:pPr>
              <w:pStyle w:val="NormalWeb"/>
              <w:numPr>
                <w:ilvl w:val="0"/>
                <w:numId w:val="38"/>
              </w:numPr>
              <w:spacing w:after="0"/>
              <w:ind w:left="326" w:hanging="426"/>
              <w:rPr>
                <w:sz w:val="22"/>
                <w:lang w:val="en-GB"/>
              </w:rPr>
            </w:pPr>
            <w:r w:rsidRPr="008E6ABB">
              <w:rPr>
                <w:sz w:val="22"/>
                <w:lang w:val="en-GB"/>
              </w:rPr>
              <w:t>2004</w:t>
            </w:r>
          </w:p>
        </w:tc>
        <w:tc>
          <w:tcPr>
            <w:tcW w:w="6661" w:type="dxa"/>
          </w:tcPr>
          <w:p w14:paraId="4CD06078" w14:textId="77777777" w:rsidR="008E6ABB" w:rsidRPr="008E6ABB" w:rsidRDefault="008E6ABB" w:rsidP="008E6ABB">
            <w:pPr>
              <w:pStyle w:val="NormalWeb"/>
              <w:tabs>
                <w:tab w:val="left" w:pos="426"/>
                <w:tab w:val="left" w:pos="2127"/>
              </w:tabs>
              <w:spacing w:before="0" w:beforeAutospacing="0" w:after="0" w:afterAutospacing="0"/>
              <w:rPr>
                <w:sz w:val="22"/>
                <w:lang w:val="en-GB"/>
              </w:rPr>
            </w:pPr>
            <w:r w:rsidRPr="008E6ABB">
              <w:rPr>
                <w:sz w:val="22"/>
                <w:lang w:val="en-GB"/>
              </w:rPr>
              <w:t>Co-Guest editor of a double special issue of the Journal of Purchasing &amp; Supply Management</w:t>
            </w:r>
          </w:p>
        </w:tc>
      </w:tr>
    </w:tbl>
    <w:p w14:paraId="53E5E19E" w14:textId="77777777" w:rsidR="000F1618" w:rsidRPr="00E47116" w:rsidRDefault="000F1618" w:rsidP="0040796B">
      <w:pPr>
        <w:pStyle w:val="NormalWeb"/>
        <w:spacing w:before="0" w:beforeAutospacing="0" w:after="0" w:afterAutospacing="0"/>
        <w:rPr>
          <w:sz w:val="22"/>
          <w:lang w:val="en-GB"/>
        </w:rPr>
      </w:pPr>
    </w:p>
    <w:p w14:paraId="350D46C9" w14:textId="77777777" w:rsidR="006B5878" w:rsidRPr="001F02A2" w:rsidRDefault="006B5878" w:rsidP="0040796B">
      <w:pPr>
        <w:pStyle w:val="Heading1"/>
        <w:pBdr>
          <w:bottom w:val="single" w:sz="4" w:space="1" w:color="auto"/>
        </w:pBdr>
        <w:ind w:right="-270"/>
        <w:rPr>
          <w:smallCaps/>
        </w:rPr>
      </w:pPr>
      <w:r w:rsidRPr="001F02A2">
        <w:rPr>
          <w:smallCaps/>
        </w:rPr>
        <w:t>Conference Chair/memb</w:t>
      </w:r>
      <w:r w:rsidR="003047F3" w:rsidRPr="001F02A2">
        <w:rPr>
          <w:smallCaps/>
        </w:rPr>
        <w:t>ro di comitati organizzatori</w:t>
      </w:r>
    </w:p>
    <w:p w14:paraId="5961656F" w14:textId="77777777" w:rsidR="000300B5" w:rsidRPr="000300B5" w:rsidRDefault="000300B5" w:rsidP="000300B5">
      <w:pPr>
        <w:pStyle w:val="Normal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sz w:val="22"/>
        </w:rPr>
      </w:pPr>
      <w:r w:rsidRPr="000300B5">
        <w:rPr>
          <w:sz w:val="22"/>
        </w:rPr>
        <w:t xml:space="preserve">Membro del comitato </w:t>
      </w:r>
      <w:r>
        <w:rPr>
          <w:sz w:val="22"/>
        </w:rPr>
        <w:t>o</w:t>
      </w:r>
      <w:r w:rsidRPr="000300B5">
        <w:rPr>
          <w:sz w:val="22"/>
        </w:rPr>
        <w:t>rganizzatore della Conferenza dell</w:t>
      </w:r>
      <w:r>
        <w:rPr>
          <w:sz w:val="22"/>
        </w:rPr>
        <w:t>’</w:t>
      </w:r>
      <w:proofErr w:type="spellStart"/>
      <w:r w:rsidRPr="000300B5">
        <w:rPr>
          <w:sz w:val="22"/>
        </w:rPr>
        <w:t>European</w:t>
      </w:r>
      <w:proofErr w:type="spellEnd"/>
      <w:r w:rsidRPr="000300B5">
        <w:rPr>
          <w:sz w:val="22"/>
        </w:rPr>
        <w:t xml:space="preserve"> </w:t>
      </w:r>
      <w:proofErr w:type="spellStart"/>
      <w:r w:rsidRPr="000300B5">
        <w:rPr>
          <w:sz w:val="22"/>
        </w:rPr>
        <w:t>Decision</w:t>
      </w:r>
      <w:proofErr w:type="spellEnd"/>
      <w:r w:rsidRPr="000300B5">
        <w:rPr>
          <w:sz w:val="22"/>
        </w:rPr>
        <w:t xml:space="preserve"> Sciences Institute “</w:t>
      </w:r>
      <w:proofErr w:type="spellStart"/>
      <w:r w:rsidRPr="000300B5">
        <w:rPr>
          <w:sz w:val="22"/>
        </w:rPr>
        <w:t>Decision</w:t>
      </w:r>
      <w:proofErr w:type="spellEnd"/>
      <w:r w:rsidRPr="000300B5">
        <w:rPr>
          <w:sz w:val="22"/>
        </w:rPr>
        <w:t xml:space="preserve"> Sciences the New Global Economy” (Udine, 3-6 </w:t>
      </w:r>
      <w:r>
        <w:rPr>
          <w:sz w:val="22"/>
        </w:rPr>
        <w:t>giugno</w:t>
      </w:r>
      <w:r w:rsidRPr="000300B5">
        <w:rPr>
          <w:sz w:val="22"/>
        </w:rPr>
        <w:t xml:space="preserve"> 2018).</w:t>
      </w:r>
    </w:p>
    <w:p w14:paraId="087D3A0E" w14:textId="77777777" w:rsidR="001B05DD" w:rsidRPr="00E47116" w:rsidRDefault="000300B5" w:rsidP="00F74A11">
      <w:pPr>
        <w:pStyle w:val="Normal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sz w:val="22"/>
          <w:lang w:val="en-GB"/>
        </w:rPr>
      </w:pPr>
      <w:r>
        <w:rPr>
          <w:sz w:val="22"/>
          <w:lang w:val="en-GB"/>
        </w:rPr>
        <w:t>c</w:t>
      </w:r>
      <w:r w:rsidR="001B05DD" w:rsidRPr="00E47116">
        <w:rPr>
          <w:sz w:val="22"/>
          <w:lang w:val="en-GB"/>
        </w:rPr>
        <w:t xml:space="preserve">o-Chair </w:t>
      </w:r>
      <w:proofErr w:type="spellStart"/>
      <w:r w:rsidR="00F33D7B" w:rsidRPr="00E47116">
        <w:rPr>
          <w:sz w:val="22"/>
          <w:lang w:val="en-GB"/>
        </w:rPr>
        <w:t>della</w:t>
      </w:r>
      <w:proofErr w:type="spellEnd"/>
      <w:r w:rsidR="00F33D7B" w:rsidRPr="00E47116"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c</w:t>
      </w:r>
      <w:r w:rsidR="00F33D7B" w:rsidRPr="00E47116">
        <w:rPr>
          <w:sz w:val="22"/>
          <w:lang w:val="en-GB"/>
        </w:rPr>
        <w:t>onferenza</w:t>
      </w:r>
      <w:proofErr w:type="spellEnd"/>
      <w:r w:rsidR="001B05DD" w:rsidRPr="00E47116"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dell’</w:t>
      </w:r>
      <w:r w:rsidR="001B05DD" w:rsidRPr="00E47116">
        <w:rPr>
          <w:sz w:val="22"/>
          <w:lang w:val="en-GB"/>
        </w:rPr>
        <w:t>European</w:t>
      </w:r>
      <w:proofErr w:type="spellEnd"/>
      <w:r w:rsidR="001B05DD" w:rsidRPr="00E47116">
        <w:rPr>
          <w:sz w:val="22"/>
          <w:lang w:val="en-GB"/>
        </w:rPr>
        <w:t xml:space="preserve"> Decision Sciences Institute </w:t>
      </w:r>
      <w:r w:rsidR="00F33D7B" w:rsidRPr="00E47116">
        <w:rPr>
          <w:sz w:val="22"/>
          <w:lang w:val="en-GB"/>
        </w:rPr>
        <w:t>“Decision Sciences for the Service Economy</w:t>
      </w:r>
      <w:r w:rsidR="00AF5F17" w:rsidRPr="00E47116">
        <w:rPr>
          <w:sz w:val="22"/>
          <w:lang w:val="en-GB"/>
        </w:rPr>
        <w:t>”</w:t>
      </w:r>
      <w:r w:rsidR="00F33D7B" w:rsidRPr="00E47116">
        <w:rPr>
          <w:sz w:val="22"/>
          <w:lang w:val="en-GB"/>
        </w:rPr>
        <w:t xml:space="preserve"> </w:t>
      </w:r>
      <w:r w:rsidR="00B22F15" w:rsidRPr="00E47116">
        <w:rPr>
          <w:sz w:val="22"/>
          <w:lang w:val="en-GB"/>
        </w:rPr>
        <w:t xml:space="preserve">(Catania </w:t>
      </w:r>
      <w:r w:rsidR="001B05DD" w:rsidRPr="00E47116">
        <w:rPr>
          <w:sz w:val="22"/>
          <w:lang w:val="en-GB"/>
        </w:rPr>
        <w:t>2015</w:t>
      </w:r>
      <w:r w:rsidR="00B22F15" w:rsidRPr="00E47116">
        <w:rPr>
          <w:sz w:val="22"/>
          <w:lang w:val="en-GB"/>
        </w:rPr>
        <w:t>)</w:t>
      </w:r>
      <w:r w:rsidR="001B05DD" w:rsidRPr="00E47116">
        <w:rPr>
          <w:sz w:val="22"/>
          <w:lang w:val="en-GB"/>
        </w:rPr>
        <w:t>.</w:t>
      </w:r>
    </w:p>
    <w:p w14:paraId="4728DFAF" w14:textId="77777777" w:rsidR="001B05DD" w:rsidRPr="00E47116" w:rsidRDefault="001B05DD" w:rsidP="00F74A11">
      <w:pPr>
        <w:pStyle w:val="Normal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sz w:val="22"/>
          <w:lang w:val="en-GB"/>
        </w:rPr>
      </w:pPr>
      <w:r w:rsidRPr="00E47116">
        <w:rPr>
          <w:sz w:val="22"/>
          <w:lang w:val="en-GB"/>
        </w:rPr>
        <w:t xml:space="preserve">Chairman </w:t>
      </w:r>
      <w:r w:rsidR="00F33D7B" w:rsidRPr="00E47116">
        <w:rPr>
          <w:sz w:val="22"/>
          <w:lang w:val="en-GB"/>
        </w:rPr>
        <w:t>e</w:t>
      </w:r>
      <w:r w:rsidRPr="00E47116">
        <w:rPr>
          <w:sz w:val="22"/>
          <w:lang w:val="en-GB"/>
        </w:rPr>
        <w:t xml:space="preserve"> </w:t>
      </w:r>
      <w:proofErr w:type="spellStart"/>
      <w:r w:rsidRPr="00E47116">
        <w:rPr>
          <w:sz w:val="22"/>
          <w:lang w:val="en-GB"/>
        </w:rPr>
        <w:t>organi</w:t>
      </w:r>
      <w:r w:rsidR="00BA4D0F" w:rsidRPr="00E47116">
        <w:rPr>
          <w:sz w:val="22"/>
          <w:lang w:val="en-GB"/>
        </w:rPr>
        <w:t>zzatore</w:t>
      </w:r>
      <w:proofErr w:type="spellEnd"/>
      <w:r w:rsidRPr="00E47116">
        <w:rPr>
          <w:sz w:val="22"/>
          <w:lang w:val="en-GB"/>
        </w:rPr>
        <w:t xml:space="preserve"> </w:t>
      </w:r>
      <w:proofErr w:type="spellStart"/>
      <w:r w:rsidR="00F33D7B" w:rsidRPr="00E47116">
        <w:rPr>
          <w:sz w:val="22"/>
          <w:lang w:val="en-GB"/>
        </w:rPr>
        <w:t>dei</w:t>
      </w:r>
      <w:proofErr w:type="spellEnd"/>
      <w:r w:rsidR="00F33D7B" w:rsidRPr="00E47116">
        <w:rPr>
          <w:sz w:val="22"/>
          <w:lang w:val="en-GB"/>
        </w:rPr>
        <w:t xml:space="preserve"> Doctoral Workshops </w:t>
      </w:r>
      <w:proofErr w:type="spellStart"/>
      <w:r w:rsidR="00F33D7B" w:rsidRPr="00E47116">
        <w:rPr>
          <w:sz w:val="22"/>
          <w:lang w:val="en-GB"/>
        </w:rPr>
        <w:t>internazionali</w:t>
      </w:r>
      <w:proofErr w:type="spellEnd"/>
      <w:r w:rsidR="00F33D7B" w:rsidRPr="00E47116">
        <w:rPr>
          <w:sz w:val="22"/>
          <w:lang w:val="en-GB"/>
        </w:rPr>
        <w:t xml:space="preserve"> </w:t>
      </w:r>
      <w:proofErr w:type="spellStart"/>
      <w:r w:rsidR="00F33D7B" w:rsidRPr="00E47116">
        <w:rPr>
          <w:sz w:val="22"/>
          <w:lang w:val="en-GB"/>
        </w:rPr>
        <w:t>annuali</w:t>
      </w:r>
      <w:proofErr w:type="spellEnd"/>
      <w:r w:rsidR="00F33D7B" w:rsidRPr="00E47116">
        <w:rPr>
          <w:sz w:val="22"/>
          <w:lang w:val="en-GB"/>
        </w:rPr>
        <w:t xml:space="preserve"> </w:t>
      </w:r>
      <w:proofErr w:type="spellStart"/>
      <w:r w:rsidR="00F33D7B" w:rsidRPr="00E47116">
        <w:rPr>
          <w:sz w:val="22"/>
          <w:lang w:val="en-GB"/>
        </w:rPr>
        <w:t>su</w:t>
      </w:r>
      <w:proofErr w:type="spellEnd"/>
      <w:r w:rsidRPr="00E47116">
        <w:rPr>
          <w:sz w:val="22"/>
          <w:lang w:val="en-GB"/>
        </w:rPr>
        <w:t xml:space="preserve"> “Purchasing and Supply Management” (Milan</w:t>
      </w:r>
      <w:r w:rsidR="00F33D7B" w:rsidRPr="00E47116">
        <w:rPr>
          <w:sz w:val="22"/>
          <w:lang w:val="en-GB"/>
        </w:rPr>
        <w:t>o</w:t>
      </w:r>
      <w:r w:rsidRPr="00E47116">
        <w:rPr>
          <w:sz w:val="22"/>
          <w:lang w:val="en-GB"/>
        </w:rPr>
        <w:t xml:space="preserve"> 2013; Bologna 2014). </w:t>
      </w:r>
    </w:p>
    <w:p w14:paraId="061A2A0C" w14:textId="77777777" w:rsidR="000300B5" w:rsidRPr="000300B5" w:rsidRDefault="000300B5" w:rsidP="000300B5">
      <w:pPr>
        <w:pStyle w:val="Normal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sz w:val="22"/>
          <w:lang w:val="en-US"/>
        </w:rPr>
      </w:pPr>
      <w:proofErr w:type="spellStart"/>
      <w:r w:rsidRPr="000300B5">
        <w:rPr>
          <w:sz w:val="22"/>
          <w:lang w:val="en-US"/>
        </w:rPr>
        <w:t>Membro</w:t>
      </w:r>
      <w:proofErr w:type="spellEnd"/>
      <w:r w:rsidRPr="000300B5">
        <w:rPr>
          <w:sz w:val="22"/>
          <w:lang w:val="en-US"/>
        </w:rPr>
        <w:t xml:space="preserve"> del </w:t>
      </w:r>
      <w:proofErr w:type="spellStart"/>
      <w:r w:rsidRPr="000300B5">
        <w:rPr>
          <w:sz w:val="22"/>
          <w:lang w:val="en-US"/>
        </w:rPr>
        <w:t>comitato</w:t>
      </w:r>
      <w:proofErr w:type="spellEnd"/>
      <w:r w:rsidRPr="000300B5">
        <w:rPr>
          <w:sz w:val="22"/>
          <w:lang w:val="en-US"/>
        </w:rPr>
        <w:t xml:space="preserve"> </w:t>
      </w:r>
      <w:proofErr w:type="spellStart"/>
      <w:r w:rsidRPr="000300B5">
        <w:rPr>
          <w:sz w:val="22"/>
          <w:lang w:val="en-US"/>
        </w:rPr>
        <w:t>organizzatore</w:t>
      </w:r>
      <w:proofErr w:type="spellEnd"/>
      <w:r w:rsidRPr="000300B5">
        <w:rPr>
          <w:sz w:val="22"/>
          <w:lang w:val="en-US"/>
        </w:rPr>
        <w:t xml:space="preserve"> </w:t>
      </w:r>
      <w:proofErr w:type="spellStart"/>
      <w:r w:rsidRPr="000300B5">
        <w:rPr>
          <w:sz w:val="22"/>
          <w:lang w:val="en-US"/>
        </w:rPr>
        <w:t>della</w:t>
      </w:r>
      <w:proofErr w:type="spellEnd"/>
      <w:r w:rsidRPr="000300B5">
        <w:rPr>
          <w:sz w:val="22"/>
          <w:lang w:val="en-US"/>
        </w:rPr>
        <w:t xml:space="preserve"> 21st IPSERA Conference </w:t>
      </w:r>
      <w:proofErr w:type="spellStart"/>
      <w:r>
        <w:rPr>
          <w:sz w:val="22"/>
          <w:lang w:val="en-US"/>
        </w:rPr>
        <w:t>su</w:t>
      </w:r>
      <w:proofErr w:type="spellEnd"/>
      <w:r w:rsidRPr="000300B5">
        <w:rPr>
          <w:sz w:val="22"/>
          <w:lang w:val="en-US"/>
        </w:rPr>
        <w:t xml:space="preserve"> “Purchasing &amp; Supply Management in a Changing World” (Naples, 1-4 </w:t>
      </w:r>
      <w:proofErr w:type="spellStart"/>
      <w:r w:rsidRPr="000300B5">
        <w:rPr>
          <w:sz w:val="22"/>
          <w:lang w:val="en-US"/>
        </w:rPr>
        <w:t>April</w:t>
      </w:r>
      <w:r>
        <w:rPr>
          <w:sz w:val="22"/>
          <w:lang w:val="en-US"/>
        </w:rPr>
        <w:t>e</w:t>
      </w:r>
      <w:proofErr w:type="spellEnd"/>
      <w:r w:rsidRPr="000300B5">
        <w:rPr>
          <w:sz w:val="22"/>
          <w:lang w:val="en-US"/>
        </w:rPr>
        <w:t xml:space="preserve"> 2012).</w:t>
      </w:r>
    </w:p>
    <w:p w14:paraId="34CBD04C" w14:textId="77777777" w:rsidR="000300B5" w:rsidRPr="000300B5" w:rsidRDefault="000300B5" w:rsidP="000300B5">
      <w:pPr>
        <w:pStyle w:val="Normal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sz w:val="22"/>
        </w:rPr>
      </w:pPr>
      <w:r w:rsidRPr="000300B5">
        <w:rPr>
          <w:sz w:val="22"/>
        </w:rPr>
        <w:t xml:space="preserve">Membro del comitato </w:t>
      </w:r>
      <w:r>
        <w:rPr>
          <w:sz w:val="22"/>
        </w:rPr>
        <w:t>o</w:t>
      </w:r>
      <w:r w:rsidRPr="000300B5">
        <w:rPr>
          <w:sz w:val="22"/>
        </w:rPr>
        <w:t xml:space="preserve">rganizzatore della </w:t>
      </w:r>
      <w:r>
        <w:rPr>
          <w:sz w:val="22"/>
        </w:rPr>
        <w:t>19th IPSERA Conference su</w:t>
      </w:r>
      <w:r w:rsidRPr="000300B5">
        <w:rPr>
          <w:sz w:val="22"/>
        </w:rPr>
        <w:t xml:space="preserve"> “Supply Management - </w:t>
      </w:r>
      <w:proofErr w:type="spellStart"/>
      <w:r w:rsidRPr="000300B5">
        <w:rPr>
          <w:sz w:val="22"/>
        </w:rPr>
        <w:t>Missing</w:t>
      </w:r>
      <w:proofErr w:type="spellEnd"/>
      <w:r w:rsidRPr="000300B5">
        <w:rPr>
          <w:sz w:val="22"/>
        </w:rPr>
        <w:t xml:space="preserve"> Link in Strategic Management?” (</w:t>
      </w:r>
      <w:proofErr w:type="spellStart"/>
      <w:r w:rsidRPr="000300B5">
        <w:rPr>
          <w:sz w:val="22"/>
        </w:rPr>
        <w:t>Lappeenranta</w:t>
      </w:r>
      <w:proofErr w:type="spellEnd"/>
      <w:r w:rsidRPr="000300B5">
        <w:rPr>
          <w:sz w:val="22"/>
        </w:rPr>
        <w:t>, 16-19 Ma</w:t>
      </w:r>
      <w:r>
        <w:rPr>
          <w:sz w:val="22"/>
        </w:rPr>
        <w:t>ggio</w:t>
      </w:r>
      <w:r w:rsidRPr="000300B5">
        <w:rPr>
          <w:sz w:val="22"/>
        </w:rPr>
        <w:t xml:space="preserve"> 2010). </w:t>
      </w:r>
    </w:p>
    <w:p w14:paraId="0A02C775" w14:textId="78FA1406" w:rsidR="001B05DD" w:rsidRPr="00E47116" w:rsidRDefault="00F33D7B" w:rsidP="00F74A11">
      <w:pPr>
        <w:pStyle w:val="Normal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sz w:val="22"/>
        </w:rPr>
      </w:pPr>
      <w:r w:rsidRPr="00E47116">
        <w:rPr>
          <w:sz w:val="22"/>
        </w:rPr>
        <w:t>Chairman e organi</w:t>
      </w:r>
      <w:r w:rsidR="00BA4D0F" w:rsidRPr="00E47116">
        <w:rPr>
          <w:sz w:val="22"/>
        </w:rPr>
        <w:t>zzatore</w:t>
      </w:r>
      <w:r w:rsidRPr="00E47116">
        <w:rPr>
          <w:sz w:val="22"/>
        </w:rPr>
        <w:t xml:space="preserve"> dei </w:t>
      </w:r>
      <w:proofErr w:type="spellStart"/>
      <w:r w:rsidRPr="00E47116">
        <w:rPr>
          <w:sz w:val="22"/>
        </w:rPr>
        <w:t>Doctoral</w:t>
      </w:r>
      <w:proofErr w:type="spellEnd"/>
      <w:r w:rsidRPr="00E47116">
        <w:rPr>
          <w:sz w:val="22"/>
        </w:rPr>
        <w:t xml:space="preserve"> Workshops nazionali annuali su </w:t>
      </w:r>
      <w:r w:rsidR="001B05DD" w:rsidRPr="00E47116">
        <w:rPr>
          <w:sz w:val="22"/>
        </w:rPr>
        <w:t>“</w:t>
      </w:r>
      <w:proofErr w:type="spellStart"/>
      <w:r w:rsidR="000042FD">
        <w:rPr>
          <w:sz w:val="22"/>
        </w:rPr>
        <w:t>Purchasing</w:t>
      </w:r>
      <w:proofErr w:type="spellEnd"/>
      <w:r w:rsidR="000042FD">
        <w:rPr>
          <w:sz w:val="22"/>
        </w:rPr>
        <w:t xml:space="preserve"> and </w:t>
      </w:r>
      <w:r w:rsidR="001B05DD" w:rsidRPr="00E47116">
        <w:rPr>
          <w:sz w:val="22"/>
        </w:rPr>
        <w:t>Supply Management” (Catania, 2005; Rom</w:t>
      </w:r>
      <w:r w:rsidRPr="00E47116">
        <w:rPr>
          <w:sz w:val="22"/>
        </w:rPr>
        <w:t>a</w:t>
      </w:r>
      <w:r w:rsidR="001B05DD" w:rsidRPr="00E47116">
        <w:rPr>
          <w:sz w:val="22"/>
        </w:rPr>
        <w:t>, 2006; Milan</w:t>
      </w:r>
      <w:r w:rsidRPr="00E47116">
        <w:rPr>
          <w:sz w:val="22"/>
        </w:rPr>
        <w:t>o</w:t>
      </w:r>
      <w:r w:rsidR="001B05DD" w:rsidRPr="00E47116">
        <w:rPr>
          <w:sz w:val="22"/>
        </w:rPr>
        <w:t>, 2007; Palermo, 2008; L'Aquila</w:t>
      </w:r>
      <w:r w:rsidR="00C34242">
        <w:rPr>
          <w:sz w:val="22"/>
        </w:rPr>
        <w:t>,</w:t>
      </w:r>
      <w:r w:rsidR="001B05DD" w:rsidRPr="00E47116">
        <w:rPr>
          <w:sz w:val="22"/>
        </w:rPr>
        <w:t xml:space="preserve"> 2009; Udine 2010; Geno</w:t>
      </w:r>
      <w:r w:rsidRPr="00E47116">
        <w:rPr>
          <w:sz w:val="22"/>
        </w:rPr>
        <w:t>v</w:t>
      </w:r>
      <w:r w:rsidR="001B05DD" w:rsidRPr="00E47116">
        <w:rPr>
          <w:sz w:val="22"/>
        </w:rPr>
        <w:t>a 2011; Matera 2012)</w:t>
      </w:r>
    </w:p>
    <w:p w14:paraId="27AA90CC" w14:textId="77777777" w:rsidR="000300B5" w:rsidRPr="000300B5" w:rsidRDefault="000300B5" w:rsidP="000300B5">
      <w:pPr>
        <w:pStyle w:val="Normal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sz w:val="22"/>
        </w:rPr>
      </w:pPr>
      <w:r w:rsidRPr="000300B5">
        <w:rPr>
          <w:sz w:val="22"/>
        </w:rPr>
        <w:t xml:space="preserve">Membro del comitato </w:t>
      </w:r>
      <w:r>
        <w:rPr>
          <w:sz w:val="22"/>
        </w:rPr>
        <w:t>o</w:t>
      </w:r>
      <w:r w:rsidRPr="000300B5">
        <w:rPr>
          <w:sz w:val="22"/>
        </w:rPr>
        <w:t xml:space="preserve">rganizzatore della II World Conference </w:t>
      </w:r>
      <w:r>
        <w:rPr>
          <w:sz w:val="22"/>
        </w:rPr>
        <w:t>sul</w:t>
      </w:r>
      <w:r w:rsidRPr="000300B5">
        <w:rPr>
          <w:sz w:val="22"/>
        </w:rPr>
        <w:t xml:space="preserve"> Public Procurement (Rom</w:t>
      </w:r>
      <w:r>
        <w:rPr>
          <w:sz w:val="22"/>
        </w:rPr>
        <w:t>a</w:t>
      </w:r>
      <w:r w:rsidRPr="000300B5">
        <w:rPr>
          <w:sz w:val="22"/>
        </w:rPr>
        <w:t xml:space="preserve">, 21-23 </w:t>
      </w:r>
      <w:r>
        <w:rPr>
          <w:sz w:val="22"/>
        </w:rPr>
        <w:t xml:space="preserve">settembre </w:t>
      </w:r>
      <w:r w:rsidRPr="000300B5">
        <w:rPr>
          <w:sz w:val="22"/>
        </w:rPr>
        <w:t xml:space="preserve">2006). </w:t>
      </w:r>
    </w:p>
    <w:p w14:paraId="5581ABEA" w14:textId="77777777" w:rsidR="000300B5" w:rsidRPr="000300B5" w:rsidRDefault="000300B5" w:rsidP="000300B5">
      <w:pPr>
        <w:pStyle w:val="Normal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sz w:val="22"/>
        </w:rPr>
      </w:pPr>
      <w:r w:rsidRPr="000300B5">
        <w:rPr>
          <w:sz w:val="22"/>
        </w:rPr>
        <w:t>Membro del comitato di programma dell’International Workshop su e-services in Public Administration (Borås-</w:t>
      </w:r>
      <w:proofErr w:type="spellStart"/>
      <w:r w:rsidRPr="000300B5">
        <w:rPr>
          <w:sz w:val="22"/>
        </w:rPr>
        <w:t>Sweden</w:t>
      </w:r>
      <w:proofErr w:type="spellEnd"/>
      <w:r w:rsidRPr="000300B5">
        <w:rPr>
          <w:sz w:val="22"/>
        </w:rPr>
        <w:t xml:space="preserve">, 31 ottobre 2006). </w:t>
      </w:r>
    </w:p>
    <w:p w14:paraId="6AAD069F" w14:textId="77777777" w:rsidR="00E47116" w:rsidRPr="00E47116" w:rsidRDefault="00E47116" w:rsidP="00E47116">
      <w:pPr>
        <w:pStyle w:val="Normal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sz w:val="22"/>
        </w:rPr>
      </w:pPr>
      <w:r w:rsidRPr="00E47116">
        <w:rPr>
          <w:sz w:val="22"/>
        </w:rPr>
        <w:t xml:space="preserve">Chairman della XVI Conferenza annuale </w:t>
      </w:r>
      <w:proofErr w:type="spellStart"/>
      <w:r w:rsidRPr="00E47116">
        <w:rPr>
          <w:sz w:val="22"/>
        </w:rPr>
        <w:t>AiIG</w:t>
      </w:r>
      <w:proofErr w:type="spellEnd"/>
      <w:r w:rsidRPr="00E47116">
        <w:rPr>
          <w:sz w:val="22"/>
        </w:rPr>
        <w:t xml:space="preserve"> 2005 (Catania).</w:t>
      </w:r>
    </w:p>
    <w:p w14:paraId="0AE40112" w14:textId="77777777" w:rsidR="006B5878" w:rsidRDefault="00185FE8" w:rsidP="00F74A11">
      <w:pPr>
        <w:pStyle w:val="Normal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sz w:val="22"/>
        </w:rPr>
      </w:pPr>
      <w:r w:rsidRPr="00E47116">
        <w:rPr>
          <w:sz w:val="22"/>
        </w:rPr>
        <w:t>C</w:t>
      </w:r>
      <w:r w:rsidR="006B5878" w:rsidRPr="00E47116">
        <w:rPr>
          <w:sz w:val="22"/>
        </w:rPr>
        <w:t xml:space="preserve">hairman </w:t>
      </w:r>
      <w:r w:rsidR="00BA4D0F" w:rsidRPr="00E47116">
        <w:rPr>
          <w:sz w:val="22"/>
        </w:rPr>
        <w:t xml:space="preserve">e organizzatore </w:t>
      </w:r>
      <w:r w:rsidR="00F33D7B" w:rsidRPr="00E47116">
        <w:rPr>
          <w:sz w:val="22"/>
        </w:rPr>
        <w:t>della</w:t>
      </w:r>
      <w:r w:rsidR="006B5878" w:rsidRPr="00E47116">
        <w:rPr>
          <w:sz w:val="22"/>
        </w:rPr>
        <w:t xml:space="preserve"> 13</w:t>
      </w:r>
      <w:r w:rsidR="00F33D7B" w:rsidRPr="00E47116">
        <w:rPr>
          <w:sz w:val="22"/>
        </w:rPr>
        <w:t>a</w:t>
      </w:r>
      <w:r w:rsidR="006B5878" w:rsidRPr="00E47116">
        <w:rPr>
          <w:sz w:val="22"/>
        </w:rPr>
        <w:t xml:space="preserve"> </w:t>
      </w:r>
      <w:r w:rsidR="00BA4D0F" w:rsidRPr="00E47116">
        <w:rPr>
          <w:sz w:val="22"/>
        </w:rPr>
        <w:t xml:space="preserve">Conferenza </w:t>
      </w:r>
      <w:r w:rsidR="006B5878" w:rsidRPr="00E47116">
        <w:rPr>
          <w:sz w:val="22"/>
        </w:rPr>
        <w:t>IPSERA 2004</w:t>
      </w:r>
      <w:r w:rsidR="001B05DD" w:rsidRPr="00E47116">
        <w:rPr>
          <w:sz w:val="22"/>
        </w:rPr>
        <w:t xml:space="preserve"> (Catania)</w:t>
      </w:r>
      <w:r w:rsidR="006B5878" w:rsidRPr="00E47116">
        <w:rPr>
          <w:sz w:val="22"/>
        </w:rPr>
        <w:t>.</w:t>
      </w:r>
    </w:p>
    <w:p w14:paraId="6809B3F4" w14:textId="77777777" w:rsidR="000436F2" w:rsidRPr="000300B5" w:rsidRDefault="000436F2" w:rsidP="000436F2">
      <w:pPr>
        <w:pStyle w:val="NormalWeb"/>
        <w:spacing w:before="0" w:beforeAutospacing="0" w:after="0" w:afterAutospacing="0"/>
        <w:rPr>
          <w:sz w:val="22"/>
        </w:rPr>
      </w:pPr>
    </w:p>
    <w:p w14:paraId="57497C1E" w14:textId="77777777" w:rsidR="00BA4D0F" w:rsidRPr="00B5128E" w:rsidRDefault="00BA4D0F" w:rsidP="00BA4D0F">
      <w:pPr>
        <w:pStyle w:val="Heading1"/>
        <w:pBdr>
          <w:bottom w:val="single" w:sz="4" w:space="1" w:color="auto"/>
        </w:pBdr>
        <w:ind w:right="-270"/>
        <w:rPr>
          <w:smallCaps/>
          <w:lang w:val="en-GB"/>
        </w:rPr>
      </w:pPr>
      <w:proofErr w:type="spellStart"/>
      <w:r>
        <w:rPr>
          <w:smallCaps/>
          <w:lang w:val="en-GB"/>
        </w:rPr>
        <w:t>Incarichi</w:t>
      </w:r>
      <w:proofErr w:type="spellEnd"/>
      <w:r>
        <w:rPr>
          <w:smallCaps/>
          <w:lang w:val="en-GB"/>
        </w:rPr>
        <w:t xml:space="preserve"> e </w:t>
      </w:r>
      <w:proofErr w:type="spellStart"/>
      <w:r>
        <w:rPr>
          <w:smallCaps/>
          <w:lang w:val="en-GB"/>
        </w:rPr>
        <w:t>Premi</w:t>
      </w:r>
      <w:proofErr w:type="spellEnd"/>
    </w:p>
    <w:p w14:paraId="40EE5978" w14:textId="4ED0BCCD" w:rsidR="00B67EAB" w:rsidRPr="008B7912" w:rsidRDefault="008B7912" w:rsidP="005B30F6">
      <w:pPr>
        <w:pStyle w:val="Normal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sz w:val="22"/>
        </w:rPr>
      </w:pPr>
      <w:r w:rsidRPr="008B7912">
        <w:rPr>
          <w:sz w:val="22"/>
        </w:rPr>
        <w:t>Presidente del Corso di laurea in Ingegneria Gestionale a</w:t>
      </w:r>
      <w:r>
        <w:rPr>
          <w:sz w:val="22"/>
        </w:rPr>
        <w:t>ll’Università di Catania</w:t>
      </w:r>
      <w:r w:rsidR="00227E14">
        <w:rPr>
          <w:sz w:val="22"/>
        </w:rPr>
        <w:t>, Novembre 2024-.</w:t>
      </w:r>
    </w:p>
    <w:p w14:paraId="30B134DD" w14:textId="34259F44" w:rsidR="003A7B69" w:rsidRPr="007A168D" w:rsidRDefault="007A168D" w:rsidP="005B30F6">
      <w:pPr>
        <w:pStyle w:val="Normal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sz w:val="22"/>
        </w:rPr>
      </w:pPr>
      <w:r w:rsidRPr="007A168D">
        <w:rPr>
          <w:sz w:val="22"/>
        </w:rPr>
        <w:t>Delegato per l’Internazionalizzazione de</w:t>
      </w:r>
      <w:r>
        <w:rPr>
          <w:sz w:val="22"/>
        </w:rPr>
        <w:t xml:space="preserve">l Dipartimento di Ingegneria </w:t>
      </w:r>
      <w:r w:rsidR="00A05CFB">
        <w:rPr>
          <w:sz w:val="22"/>
        </w:rPr>
        <w:t>Civile e Architettura</w:t>
      </w:r>
      <w:r w:rsidRPr="007A168D">
        <w:rPr>
          <w:sz w:val="22"/>
        </w:rPr>
        <w:t>, Universit</w:t>
      </w:r>
      <w:r w:rsidR="00A05CFB">
        <w:rPr>
          <w:sz w:val="22"/>
        </w:rPr>
        <w:t>à</w:t>
      </w:r>
      <w:r w:rsidRPr="007A168D">
        <w:rPr>
          <w:sz w:val="22"/>
        </w:rPr>
        <w:t xml:space="preserve"> </w:t>
      </w:r>
      <w:r w:rsidR="00A05CFB">
        <w:rPr>
          <w:sz w:val="22"/>
        </w:rPr>
        <w:t>di</w:t>
      </w:r>
      <w:r w:rsidRPr="007A168D">
        <w:rPr>
          <w:sz w:val="22"/>
        </w:rPr>
        <w:t xml:space="preserve"> Catania</w:t>
      </w:r>
      <w:r w:rsidR="00A05CFB">
        <w:rPr>
          <w:sz w:val="22"/>
        </w:rPr>
        <w:t>,</w:t>
      </w:r>
      <w:r w:rsidRPr="007A168D">
        <w:rPr>
          <w:sz w:val="22"/>
        </w:rPr>
        <w:t xml:space="preserve"> Novemb</w:t>
      </w:r>
      <w:r w:rsidR="00A05CFB">
        <w:rPr>
          <w:sz w:val="22"/>
        </w:rPr>
        <w:t>re</w:t>
      </w:r>
      <w:r w:rsidRPr="007A168D">
        <w:rPr>
          <w:sz w:val="22"/>
        </w:rPr>
        <w:t xml:space="preserve"> 2022</w:t>
      </w:r>
      <w:r w:rsidR="00227E14">
        <w:rPr>
          <w:sz w:val="22"/>
        </w:rPr>
        <w:t>-.</w:t>
      </w:r>
    </w:p>
    <w:p w14:paraId="392B7AFE" w14:textId="438DC451" w:rsidR="00207B22" w:rsidRDefault="00207B22" w:rsidP="005B30F6">
      <w:pPr>
        <w:pStyle w:val="Normal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sz w:val="22"/>
        </w:rPr>
      </w:pPr>
      <w:r w:rsidRPr="00207B22">
        <w:rPr>
          <w:sz w:val="22"/>
        </w:rPr>
        <w:t xml:space="preserve">Segretario della commissione per l’Abilitazione Scientifica Nazionale (ASN) del settore concorsuale area 09-B3, </w:t>
      </w:r>
      <w:proofErr w:type="spellStart"/>
      <w:r w:rsidRPr="00207B22">
        <w:rPr>
          <w:sz w:val="22"/>
        </w:rPr>
        <w:t>s.s.d</w:t>
      </w:r>
      <w:proofErr w:type="spellEnd"/>
      <w:r w:rsidRPr="00207B22">
        <w:rPr>
          <w:sz w:val="22"/>
        </w:rPr>
        <w:t xml:space="preserve">. </w:t>
      </w:r>
      <w:r>
        <w:rPr>
          <w:sz w:val="22"/>
        </w:rPr>
        <w:t>ING-IND/35 Ingegneria Economico-Gestionale dall’ottobre 2018 a</w:t>
      </w:r>
      <w:r w:rsidR="00784DC8">
        <w:rPr>
          <w:sz w:val="22"/>
        </w:rPr>
        <w:t xml:space="preserve"> </w:t>
      </w:r>
      <w:r w:rsidR="00CC0F8A">
        <w:rPr>
          <w:sz w:val="22"/>
        </w:rPr>
        <w:t>luglio</w:t>
      </w:r>
      <w:r w:rsidR="00784DC8">
        <w:rPr>
          <w:sz w:val="22"/>
        </w:rPr>
        <w:t xml:space="preserve"> </w:t>
      </w:r>
      <w:r>
        <w:rPr>
          <w:sz w:val="22"/>
        </w:rPr>
        <w:t>202</w:t>
      </w:r>
      <w:r w:rsidR="00784DC8">
        <w:rPr>
          <w:sz w:val="22"/>
        </w:rPr>
        <w:t>1</w:t>
      </w:r>
      <w:r w:rsidR="007915AB">
        <w:rPr>
          <w:sz w:val="22"/>
        </w:rPr>
        <w:t>.</w:t>
      </w:r>
    </w:p>
    <w:p w14:paraId="060512B3" w14:textId="2E8E2764" w:rsidR="00CF1880" w:rsidRPr="00A13706" w:rsidRDefault="00CF1880" w:rsidP="00CF1880">
      <w:pPr>
        <w:pStyle w:val="Normal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lang w:val="en-GB"/>
        </w:rPr>
      </w:pPr>
      <w:r w:rsidRPr="00C815A7">
        <w:t xml:space="preserve">Best papers, Ancarani, A., &amp; Di Mauro, C. (2023). </w:t>
      </w:r>
      <w:r w:rsidRPr="00C815A7">
        <w:rPr>
          <w:lang w:val="en-GB"/>
        </w:rPr>
        <w:t xml:space="preserve">The Implementation </w:t>
      </w:r>
      <w:r w:rsidR="00FD33DD">
        <w:rPr>
          <w:lang w:val="en-GB"/>
        </w:rPr>
        <w:t>o</w:t>
      </w:r>
      <w:r w:rsidRPr="00C815A7">
        <w:rPr>
          <w:lang w:val="en-GB"/>
        </w:rPr>
        <w:t xml:space="preserve">f Back-Shoring </w:t>
      </w:r>
      <w:r w:rsidR="00FD33DD">
        <w:rPr>
          <w:lang w:val="en-GB"/>
        </w:rPr>
        <w:t>b</w:t>
      </w:r>
      <w:r w:rsidRPr="00C815A7">
        <w:rPr>
          <w:lang w:val="en-GB"/>
        </w:rPr>
        <w:t>y SMEs: An Entrepreneurial Perspective. In Academy of Management Proceedings (Vol. 2023, No. 1, p. 16877). Briarcliff Manor, NY 10510: Academy of Management.</w:t>
      </w:r>
    </w:p>
    <w:p w14:paraId="0BAB1BD2" w14:textId="77777777" w:rsidR="00CF1880" w:rsidRDefault="00CF1880" w:rsidP="00CF1880">
      <w:pPr>
        <w:pStyle w:val="Normal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lang w:val="en-GB"/>
        </w:rPr>
      </w:pPr>
      <w:r w:rsidRPr="00105F7D">
        <w:rPr>
          <w:lang w:val="en-GB"/>
        </w:rPr>
        <w:t>Best paper award, F. Arcidiacono, A. Ancarani, C. Di Mauro, F. Sc</w:t>
      </w:r>
      <w:r>
        <w:rPr>
          <w:lang w:val="en-GB"/>
        </w:rPr>
        <w:t>hupp</w:t>
      </w:r>
      <w:r w:rsidRPr="00105F7D">
        <w:rPr>
          <w:lang w:val="en-GB"/>
        </w:rPr>
        <w:t xml:space="preserve"> </w:t>
      </w:r>
      <w:r w:rsidRPr="000726E2">
        <w:rPr>
          <w:lang w:val="en-GB"/>
        </w:rPr>
        <w:t>(202</w:t>
      </w:r>
      <w:r>
        <w:rPr>
          <w:lang w:val="en-GB"/>
        </w:rPr>
        <w:t>3</w:t>
      </w:r>
      <w:r w:rsidRPr="000726E2">
        <w:rPr>
          <w:lang w:val="en-GB"/>
        </w:rPr>
        <w:t xml:space="preserve">), </w:t>
      </w:r>
      <w:r>
        <w:rPr>
          <w:lang w:val="en-GB"/>
        </w:rPr>
        <w:t xml:space="preserve">Exploring the link between strategy and smart manufacturing adoption: A study in the automotive industry, </w:t>
      </w:r>
      <w:r>
        <w:rPr>
          <w:i/>
          <w:iCs/>
          <w:lang w:val="en-GB"/>
        </w:rPr>
        <w:t>ISIEA</w:t>
      </w:r>
      <w:r w:rsidRPr="0036579E">
        <w:rPr>
          <w:i/>
          <w:iCs/>
          <w:lang w:val="en-GB"/>
        </w:rPr>
        <w:t xml:space="preserve"> Annual </w:t>
      </w:r>
      <w:r>
        <w:rPr>
          <w:i/>
          <w:iCs/>
          <w:lang w:val="en-GB"/>
        </w:rPr>
        <w:t xml:space="preserve">Symposium, </w:t>
      </w:r>
      <w:proofErr w:type="spellStart"/>
      <w:r w:rsidRPr="00A46D16">
        <w:rPr>
          <w:lang w:val="en-GB"/>
        </w:rPr>
        <w:t>Bozen</w:t>
      </w:r>
      <w:proofErr w:type="spellEnd"/>
      <w:r>
        <w:rPr>
          <w:i/>
          <w:iCs/>
          <w:lang w:val="en-GB"/>
        </w:rPr>
        <w:t>.</w:t>
      </w:r>
    </w:p>
    <w:p w14:paraId="4733D688" w14:textId="77777777" w:rsidR="008E6ABB" w:rsidRPr="000726E2" w:rsidRDefault="008E6ABB" w:rsidP="008E6ABB">
      <w:pPr>
        <w:numPr>
          <w:ilvl w:val="0"/>
          <w:numId w:val="29"/>
        </w:numPr>
        <w:tabs>
          <w:tab w:val="clear" w:pos="720"/>
        </w:tabs>
        <w:spacing w:before="60" w:after="60" w:line="240" w:lineRule="auto"/>
        <w:ind w:left="426" w:hanging="567"/>
        <w:rPr>
          <w:szCs w:val="24"/>
          <w:lang w:val="en-GB"/>
        </w:rPr>
      </w:pPr>
      <w:r w:rsidRPr="000726E2">
        <w:rPr>
          <w:szCs w:val="24"/>
          <w:lang w:val="en-GB"/>
        </w:rPr>
        <w:t>Best paper award</w:t>
      </w:r>
      <w:r>
        <w:rPr>
          <w:szCs w:val="24"/>
          <w:lang w:val="en-GB"/>
        </w:rPr>
        <w:t>,</w:t>
      </w:r>
      <w:r w:rsidRPr="000726E2">
        <w:rPr>
          <w:szCs w:val="24"/>
          <w:lang w:val="en-GB"/>
        </w:rPr>
        <w:t xml:space="preserve"> A. Ancarani, C. Di Mauro (2021), The financial performance of </w:t>
      </w:r>
      <w:proofErr w:type="spellStart"/>
      <w:r w:rsidRPr="000726E2">
        <w:rPr>
          <w:szCs w:val="24"/>
          <w:lang w:val="en-GB"/>
        </w:rPr>
        <w:t>back</w:t>
      </w:r>
      <w:r>
        <w:rPr>
          <w:szCs w:val="24"/>
          <w:lang w:val="en-GB"/>
        </w:rPr>
        <w:t>shoring</w:t>
      </w:r>
      <w:proofErr w:type="spellEnd"/>
      <w:r>
        <w:rPr>
          <w:szCs w:val="24"/>
          <w:lang w:val="en-GB"/>
        </w:rPr>
        <w:t xml:space="preserve"> firms, EDSI Annual Conference.</w:t>
      </w:r>
    </w:p>
    <w:p w14:paraId="2AB9FAF8" w14:textId="77777777" w:rsidR="008E6ABB" w:rsidRDefault="008E6ABB" w:rsidP="008E6ABB">
      <w:pPr>
        <w:numPr>
          <w:ilvl w:val="0"/>
          <w:numId w:val="29"/>
        </w:numPr>
        <w:tabs>
          <w:tab w:val="clear" w:pos="720"/>
        </w:tabs>
        <w:spacing w:before="60" w:after="60" w:line="240" w:lineRule="auto"/>
        <w:ind w:left="426" w:hanging="567"/>
        <w:rPr>
          <w:szCs w:val="24"/>
          <w:lang w:val="en-GB"/>
        </w:rPr>
      </w:pPr>
      <w:r w:rsidRPr="000E320A">
        <w:rPr>
          <w:szCs w:val="24"/>
          <w:lang w:val="en-GB"/>
        </w:rPr>
        <w:t>Finalist</w:t>
      </w:r>
      <w:r>
        <w:rPr>
          <w:szCs w:val="24"/>
          <w:lang w:val="en-GB"/>
        </w:rPr>
        <w:t xml:space="preserve"> </w:t>
      </w:r>
      <w:r w:rsidRPr="000E320A">
        <w:rPr>
          <w:szCs w:val="24"/>
          <w:lang w:val="en-GB"/>
        </w:rPr>
        <w:t>for the 2019 Best Phenomenon-based Paper Award</w:t>
      </w:r>
      <w:r>
        <w:rPr>
          <w:szCs w:val="24"/>
          <w:lang w:val="en-GB"/>
        </w:rPr>
        <w:t xml:space="preserve">, </w:t>
      </w:r>
      <w:r w:rsidRPr="000E320A">
        <w:rPr>
          <w:sz w:val="23"/>
          <w:szCs w:val="23"/>
          <w:lang w:val="en-US"/>
        </w:rPr>
        <w:t xml:space="preserve">Ancarani. A., Di Mauro, C. &amp; Mascali, F. </w:t>
      </w:r>
      <w:proofErr w:type="spellStart"/>
      <w:r w:rsidRPr="000E320A">
        <w:rPr>
          <w:sz w:val="23"/>
          <w:szCs w:val="23"/>
          <w:lang w:val="en-US"/>
        </w:rPr>
        <w:t>Backshoring</w:t>
      </w:r>
      <w:proofErr w:type="spellEnd"/>
      <w:r w:rsidRPr="000E320A">
        <w:rPr>
          <w:sz w:val="23"/>
          <w:szCs w:val="23"/>
          <w:lang w:val="en-US"/>
        </w:rPr>
        <w:t xml:space="preserve"> strategy and the adoption of Industry 4.0: Evidence from Europe. </w:t>
      </w:r>
      <w:r>
        <w:rPr>
          <w:sz w:val="23"/>
          <w:szCs w:val="23"/>
          <w:lang w:val="en-US"/>
        </w:rPr>
        <w:t xml:space="preserve">Journal of World Business, </w:t>
      </w:r>
      <w:r>
        <w:rPr>
          <w:sz w:val="23"/>
          <w:szCs w:val="23"/>
        </w:rPr>
        <w:t>54(4): 360-371.</w:t>
      </w:r>
    </w:p>
    <w:p w14:paraId="3BDDD496" w14:textId="77777777" w:rsidR="008E6ABB" w:rsidRDefault="008E6ABB" w:rsidP="008E6ABB">
      <w:pPr>
        <w:numPr>
          <w:ilvl w:val="0"/>
          <w:numId w:val="29"/>
        </w:numPr>
        <w:tabs>
          <w:tab w:val="clear" w:pos="720"/>
        </w:tabs>
        <w:spacing w:before="60" w:after="60" w:line="240" w:lineRule="auto"/>
        <w:ind w:left="426" w:hanging="567"/>
        <w:rPr>
          <w:szCs w:val="24"/>
          <w:lang w:val="en-GB"/>
        </w:rPr>
      </w:pPr>
      <w:r>
        <w:rPr>
          <w:szCs w:val="24"/>
          <w:lang w:val="en-GB"/>
        </w:rPr>
        <w:t xml:space="preserve">Keynote speaker at </w:t>
      </w:r>
      <w:r w:rsidRPr="00113608">
        <w:rPr>
          <w:szCs w:val="24"/>
          <w:lang w:val="en-GB"/>
        </w:rPr>
        <w:t>COTEC Innovation Summit 2020</w:t>
      </w:r>
      <w:r>
        <w:rPr>
          <w:szCs w:val="24"/>
          <w:lang w:val="en-GB"/>
        </w:rPr>
        <w:t xml:space="preserve"> (Portugal), digital event June 22</w:t>
      </w:r>
      <w:r w:rsidRPr="00113608">
        <w:rPr>
          <w:szCs w:val="24"/>
          <w:vertAlign w:val="superscript"/>
          <w:lang w:val="en-GB"/>
        </w:rPr>
        <w:t>nd</w:t>
      </w:r>
      <w:r>
        <w:rPr>
          <w:szCs w:val="24"/>
          <w:lang w:val="en-GB"/>
        </w:rPr>
        <w:t>, and October 2</w:t>
      </w:r>
      <w:r w:rsidRPr="000E320A">
        <w:rPr>
          <w:szCs w:val="24"/>
          <w:vertAlign w:val="superscript"/>
          <w:lang w:val="en-GB"/>
        </w:rPr>
        <w:t>nd</w:t>
      </w:r>
      <w:r>
        <w:rPr>
          <w:szCs w:val="24"/>
          <w:lang w:val="en-GB"/>
        </w:rPr>
        <w:t>, 2020.</w:t>
      </w:r>
    </w:p>
    <w:p w14:paraId="483145D3" w14:textId="63A670C7" w:rsidR="008E6ABB" w:rsidRPr="002D47F8" w:rsidRDefault="00CC0F8A" w:rsidP="008E6ABB">
      <w:pPr>
        <w:numPr>
          <w:ilvl w:val="0"/>
          <w:numId w:val="29"/>
        </w:numPr>
        <w:tabs>
          <w:tab w:val="clear" w:pos="720"/>
        </w:tabs>
        <w:spacing w:before="60" w:after="60" w:line="240" w:lineRule="auto"/>
        <w:ind w:left="426" w:hanging="567"/>
        <w:rPr>
          <w:szCs w:val="24"/>
          <w:lang w:val="en-GB"/>
        </w:rPr>
      </w:pPr>
      <w:proofErr w:type="spellStart"/>
      <w:r>
        <w:rPr>
          <w:szCs w:val="24"/>
          <w:lang w:val="en-GB"/>
        </w:rPr>
        <w:t>Relatore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invitato</w:t>
      </w:r>
      <w:proofErr w:type="spellEnd"/>
      <w:r w:rsidR="008E6ABB" w:rsidRPr="002D47F8">
        <w:rPr>
          <w:szCs w:val="24"/>
          <w:lang w:val="en-GB"/>
        </w:rPr>
        <w:t xml:space="preserve"> a</w:t>
      </w:r>
      <w:r>
        <w:rPr>
          <w:szCs w:val="24"/>
          <w:lang w:val="en-GB"/>
        </w:rPr>
        <w:t>l</w:t>
      </w:r>
      <w:r w:rsidR="008E6ABB" w:rsidRPr="002D47F8">
        <w:rPr>
          <w:szCs w:val="24"/>
          <w:lang w:val="en-GB"/>
        </w:rPr>
        <w:t xml:space="preserve"> </w:t>
      </w:r>
      <w:proofErr w:type="spellStart"/>
      <w:r w:rsidR="008E6ABB" w:rsidRPr="002D47F8">
        <w:rPr>
          <w:szCs w:val="24"/>
          <w:lang w:val="en-GB"/>
        </w:rPr>
        <w:t>ProCEedS</w:t>
      </w:r>
      <w:proofErr w:type="spellEnd"/>
      <w:r w:rsidR="008E6ABB" w:rsidRPr="002D47F8">
        <w:rPr>
          <w:szCs w:val="24"/>
          <w:lang w:val="en-GB"/>
        </w:rPr>
        <w:t xml:space="preserve"> Training Workshop Thessaloniki </w:t>
      </w:r>
      <w:r w:rsidR="008E6ABB">
        <w:rPr>
          <w:szCs w:val="24"/>
          <w:lang w:val="en-GB"/>
        </w:rPr>
        <w:t>(Greece)</w:t>
      </w:r>
      <w:r w:rsidR="008E6ABB" w:rsidRPr="002D47F8">
        <w:rPr>
          <w:szCs w:val="24"/>
          <w:lang w:val="en-GB"/>
        </w:rPr>
        <w:t>, 18</w:t>
      </w:r>
      <w:r w:rsidR="008E6ABB" w:rsidRPr="002D47F8">
        <w:rPr>
          <w:szCs w:val="24"/>
          <w:vertAlign w:val="superscript"/>
          <w:lang w:val="en-GB"/>
        </w:rPr>
        <w:t>th</w:t>
      </w:r>
      <w:r w:rsidR="008E6ABB" w:rsidRPr="002D47F8">
        <w:rPr>
          <w:szCs w:val="24"/>
          <w:lang w:val="en-GB"/>
        </w:rPr>
        <w:t>-20</w:t>
      </w:r>
      <w:r w:rsidR="008E6ABB" w:rsidRPr="002D47F8">
        <w:rPr>
          <w:szCs w:val="24"/>
          <w:vertAlign w:val="superscript"/>
          <w:lang w:val="en-GB"/>
        </w:rPr>
        <w:t>th</w:t>
      </w:r>
      <w:r w:rsidR="008E6ABB" w:rsidRPr="002D47F8">
        <w:rPr>
          <w:szCs w:val="24"/>
          <w:lang w:val="en-GB"/>
        </w:rPr>
        <w:t xml:space="preserve"> February 2020. </w:t>
      </w:r>
    </w:p>
    <w:p w14:paraId="541A31EC" w14:textId="6B40A7BE" w:rsidR="00C53BE8" w:rsidRDefault="007915AB" w:rsidP="005B30F6">
      <w:pPr>
        <w:pStyle w:val="Normal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sz w:val="22"/>
        </w:rPr>
      </w:pPr>
      <w:r>
        <w:rPr>
          <w:sz w:val="22"/>
        </w:rPr>
        <w:lastRenderedPageBreak/>
        <w:t>Membro d</w:t>
      </w:r>
      <w:r w:rsidR="00C53BE8">
        <w:rPr>
          <w:sz w:val="22"/>
        </w:rPr>
        <w:t xml:space="preserve">i numerose commissioni </w:t>
      </w:r>
      <w:r w:rsidR="00C34242">
        <w:rPr>
          <w:sz w:val="22"/>
        </w:rPr>
        <w:t xml:space="preserve">per </w:t>
      </w:r>
      <w:r w:rsidR="00C53BE8">
        <w:rPr>
          <w:sz w:val="22"/>
        </w:rPr>
        <w:t xml:space="preserve">concorsi di </w:t>
      </w:r>
      <w:r w:rsidR="006B6F74">
        <w:rPr>
          <w:sz w:val="22"/>
        </w:rPr>
        <w:t>ordinario (L’Aquila, 2020</w:t>
      </w:r>
      <w:r w:rsidR="00CC0F8A">
        <w:rPr>
          <w:sz w:val="22"/>
        </w:rPr>
        <w:t xml:space="preserve">; </w:t>
      </w:r>
      <w:r w:rsidR="00CB7980">
        <w:rPr>
          <w:sz w:val="22"/>
        </w:rPr>
        <w:t xml:space="preserve">Bari, 2021; </w:t>
      </w:r>
      <w:r w:rsidR="00CC0F8A">
        <w:rPr>
          <w:sz w:val="22"/>
        </w:rPr>
        <w:t>Genova, 2020; Bari, 2021</w:t>
      </w:r>
      <w:r w:rsidR="006B6F74">
        <w:rPr>
          <w:sz w:val="22"/>
        </w:rPr>
        <w:t xml:space="preserve">), </w:t>
      </w:r>
      <w:r w:rsidR="00C53BE8">
        <w:rPr>
          <w:sz w:val="22"/>
        </w:rPr>
        <w:t>ricercatore (Milano, 2013; Napoli</w:t>
      </w:r>
      <w:r w:rsidR="00CC0F8A">
        <w:rPr>
          <w:sz w:val="22"/>
        </w:rPr>
        <w:t xml:space="preserve"> Federico II</w:t>
      </w:r>
      <w:r w:rsidR="00C53BE8">
        <w:rPr>
          <w:sz w:val="22"/>
        </w:rPr>
        <w:t xml:space="preserve">, 2018; </w:t>
      </w:r>
      <w:r w:rsidR="00CC0F8A">
        <w:rPr>
          <w:sz w:val="22"/>
        </w:rPr>
        <w:t xml:space="preserve">Napoli, Parthenope, 2018; </w:t>
      </w:r>
      <w:r w:rsidR="00C53BE8">
        <w:rPr>
          <w:sz w:val="22"/>
        </w:rPr>
        <w:t>Bari, 2019</w:t>
      </w:r>
      <w:r w:rsidR="00CC0F8A">
        <w:rPr>
          <w:sz w:val="22"/>
        </w:rPr>
        <w:t>; Bolzano, 2021</w:t>
      </w:r>
      <w:r w:rsidR="00C53BE8">
        <w:rPr>
          <w:sz w:val="22"/>
        </w:rPr>
        <w:t>)</w:t>
      </w:r>
      <w:r>
        <w:rPr>
          <w:sz w:val="22"/>
        </w:rPr>
        <w:t>,</w:t>
      </w:r>
      <w:r w:rsidR="00C53BE8">
        <w:rPr>
          <w:sz w:val="22"/>
        </w:rPr>
        <w:t xml:space="preserve"> </w:t>
      </w:r>
      <w:r w:rsidR="000B79EA">
        <w:rPr>
          <w:sz w:val="22"/>
        </w:rPr>
        <w:t xml:space="preserve">professore associato </w:t>
      </w:r>
      <w:r w:rsidR="000B79EA" w:rsidRPr="000B79EA">
        <w:rPr>
          <w:sz w:val="22"/>
        </w:rPr>
        <w:t xml:space="preserve">(Napoli, 2018; Modena-Reggio Emilia, 2022), </w:t>
      </w:r>
      <w:r w:rsidR="00C53BE8">
        <w:rPr>
          <w:sz w:val="22"/>
        </w:rPr>
        <w:t>esami finale di dottorato (Vicenza, 2015)</w:t>
      </w:r>
      <w:r>
        <w:rPr>
          <w:sz w:val="22"/>
        </w:rPr>
        <w:t>,</w:t>
      </w:r>
      <w:r w:rsidR="00C53BE8">
        <w:rPr>
          <w:sz w:val="22"/>
        </w:rPr>
        <w:t xml:space="preserve"> </w:t>
      </w:r>
      <w:r>
        <w:rPr>
          <w:sz w:val="22"/>
        </w:rPr>
        <w:t>concors</w:t>
      </w:r>
      <w:r w:rsidR="00C34242">
        <w:rPr>
          <w:sz w:val="22"/>
        </w:rPr>
        <w:t>i</w:t>
      </w:r>
      <w:r>
        <w:rPr>
          <w:sz w:val="22"/>
        </w:rPr>
        <w:t xml:space="preserve"> di </w:t>
      </w:r>
      <w:r w:rsidR="00C53BE8">
        <w:rPr>
          <w:sz w:val="22"/>
        </w:rPr>
        <w:t>ammissione al dottorato (</w:t>
      </w:r>
      <w:r>
        <w:rPr>
          <w:sz w:val="22"/>
        </w:rPr>
        <w:t xml:space="preserve">Napoli, 2011; </w:t>
      </w:r>
      <w:r w:rsidR="00C53BE8">
        <w:rPr>
          <w:sz w:val="22"/>
        </w:rPr>
        <w:t>Palermo, 2017)</w:t>
      </w:r>
      <w:r>
        <w:rPr>
          <w:sz w:val="22"/>
        </w:rPr>
        <w:t xml:space="preserve"> e conferma dei ricercatori in ruolo (2001-2004; 2006-2009).</w:t>
      </w:r>
    </w:p>
    <w:p w14:paraId="0BFA07CC" w14:textId="2BC3A293" w:rsidR="007915AB" w:rsidRDefault="007915AB" w:rsidP="005B30F6">
      <w:pPr>
        <w:pStyle w:val="Normal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sz w:val="22"/>
        </w:rPr>
      </w:pPr>
      <w:r>
        <w:rPr>
          <w:sz w:val="22"/>
        </w:rPr>
        <w:t>Membro della giunta del dipartimento di Ingegneria Civile e Ambientale (2006-2013) e del Dipartimento di Ingegneria Civile e Architettura (2013-2017).</w:t>
      </w:r>
    </w:p>
    <w:p w14:paraId="0B40A30B" w14:textId="71ACEEE3" w:rsidR="006B6F74" w:rsidRPr="006B6F74" w:rsidRDefault="006B6F74" w:rsidP="006B6F74">
      <w:pPr>
        <w:pStyle w:val="Normal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sz w:val="22"/>
          <w:lang w:val="en-US"/>
        </w:rPr>
      </w:pPr>
      <w:r w:rsidRPr="006B6F74">
        <w:rPr>
          <w:sz w:val="22"/>
          <w:lang w:val="en-US"/>
        </w:rPr>
        <w:t xml:space="preserve">IFPSM Best Paper with Strong Managerial Implications: A. Ancarani, C. Di Mauro, G. </w:t>
      </w:r>
      <w:proofErr w:type="spellStart"/>
      <w:r w:rsidRPr="006B6F74">
        <w:rPr>
          <w:sz w:val="22"/>
          <w:lang w:val="en-US"/>
        </w:rPr>
        <w:t>Crocco</w:t>
      </w:r>
      <w:proofErr w:type="spellEnd"/>
      <w:r w:rsidRPr="006B6F74">
        <w:rPr>
          <w:sz w:val="22"/>
          <w:lang w:val="en-US"/>
        </w:rPr>
        <w:t>, F</w:t>
      </w:r>
      <w:r>
        <w:rPr>
          <w:sz w:val="22"/>
          <w:lang w:val="en-US"/>
        </w:rPr>
        <w:t>.</w:t>
      </w:r>
      <w:r w:rsidRPr="006B6F74">
        <w:rPr>
          <w:sz w:val="22"/>
          <w:lang w:val="en-US"/>
        </w:rPr>
        <w:t xml:space="preserve"> Schupp (2019). Learning to be risk averse: evidence from a multi-echelon supply chain.</w:t>
      </w:r>
      <w:r>
        <w:rPr>
          <w:sz w:val="22"/>
          <w:lang w:val="en-US"/>
        </w:rPr>
        <w:t xml:space="preserve"> IPSERA annual conference</w:t>
      </w:r>
    </w:p>
    <w:p w14:paraId="1209E784" w14:textId="77777777" w:rsidR="00BA4D0F" w:rsidRPr="00207B22" w:rsidRDefault="00BA4D0F" w:rsidP="005B30F6">
      <w:pPr>
        <w:pStyle w:val="Normal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sz w:val="22"/>
        </w:rPr>
      </w:pPr>
      <w:r w:rsidRPr="005B30F6">
        <w:rPr>
          <w:sz w:val="22"/>
        </w:rPr>
        <w:t xml:space="preserve">Best Paper Award, </w:t>
      </w:r>
      <w:r w:rsidR="005B30F6" w:rsidRPr="005B30F6">
        <w:rPr>
          <w:sz w:val="22"/>
        </w:rPr>
        <w:t>L. Fratocchi; A. Ancarani; P. Barbieri; C. Di Mauro; G. Nassimbeni; M. Sartor; M. Vignoli; A. Zanoni, 2014, “Il back-</w:t>
      </w:r>
      <w:proofErr w:type="spellStart"/>
      <w:r w:rsidR="005B30F6" w:rsidRPr="005B30F6">
        <w:rPr>
          <w:sz w:val="22"/>
        </w:rPr>
        <w:t>reshoring</w:t>
      </w:r>
      <w:proofErr w:type="spellEnd"/>
      <w:r w:rsidR="005B30F6" w:rsidRPr="005B30F6">
        <w:rPr>
          <w:sz w:val="22"/>
        </w:rPr>
        <w:t xml:space="preserve"> manifatturiero nei processi di internazionalizzazione: inquadramento teorico ed evidenze empiriche”, </w:t>
      </w:r>
      <w:r w:rsidRPr="005B30F6">
        <w:rPr>
          <w:sz w:val="22"/>
        </w:rPr>
        <w:t xml:space="preserve">XXVI </w:t>
      </w:r>
      <w:proofErr w:type="spellStart"/>
      <w:r w:rsidRPr="005B30F6">
        <w:rPr>
          <w:sz w:val="22"/>
        </w:rPr>
        <w:t>annual</w:t>
      </w:r>
      <w:proofErr w:type="spellEnd"/>
      <w:r w:rsidRPr="005B30F6">
        <w:rPr>
          <w:sz w:val="22"/>
        </w:rPr>
        <w:t xml:space="preserve"> conference Sinergie. </w:t>
      </w:r>
      <w:proofErr w:type="spellStart"/>
      <w:r w:rsidRPr="00207B22">
        <w:rPr>
          <w:sz w:val="22"/>
        </w:rPr>
        <w:t>Italian</w:t>
      </w:r>
      <w:proofErr w:type="spellEnd"/>
      <w:r w:rsidRPr="00207B22">
        <w:rPr>
          <w:sz w:val="22"/>
        </w:rPr>
        <w:t xml:space="preserve"> Journal of Management, Verona.</w:t>
      </w:r>
    </w:p>
    <w:p w14:paraId="21037498" w14:textId="77777777" w:rsidR="00BA4D0F" w:rsidRPr="00E47116" w:rsidRDefault="00D91D3C" w:rsidP="00B157C3">
      <w:pPr>
        <w:pStyle w:val="Normal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sz w:val="22"/>
        </w:rPr>
      </w:pPr>
      <w:r w:rsidRPr="00E47116">
        <w:rPr>
          <w:sz w:val="22"/>
        </w:rPr>
        <w:t>O</w:t>
      </w:r>
      <w:r w:rsidR="00BA4D0F" w:rsidRPr="00E47116">
        <w:rPr>
          <w:sz w:val="22"/>
        </w:rPr>
        <w:t>rganizza</w:t>
      </w:r>
      <w:r w:rsidRPr="00E47116">
        <w:rPr>
          <w:sz w:val="22"/>
        </w:rPr>
        <w:t>zione</w:t>
      </w:r>
      <w:r w:rsidR="00BA4D0F" w:rsidRPr="00E47116">
        <w:rPr>
          <w:sz w:val="22"/>
        </w:rPr>
        <w:t xml:space="preserve"> </w:t>
      </w:r>
      <w:r w:rsidRPr="00E47116">
        <w:rPr>
          <w:sz w:val="22"/>
        </w:rPr>
        <w:t>del</w:t>
      </w:r>
      <w:r w:rsidR="00BA4D0F" w:rsidRPr="00E47116">
        <w:rPr>
          <w:sz w:val="22"/>
        </w:rPr>
        <w:t xml:space="preserve">la scuola estiva dell’Associazione Italiana di Ingegneria Gestionale (Bressanone, 2015). </w:t>
      </w:r>
    </w:p>
    <w:p w14:paraId="1C9CA331" w14:textId="77777777" w:rsidR="005B30F6" w:rsidRPr="005B30F6" w:rsidRDefault="005B30F6" w:rsidP="005B30F6">
      <w:pPr>
        <w:pStyle w:val="Normal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sz w:val="22"/>
          <w:lang w:val="en-US"/>
        </w:rPr>
      </w:pPr>
      <w:r w:rsidRPr="005B30F6">
        <w:rPr>
          <w:sz w:val="22"/>
          <w:lang w:val="en-US"/>
        </w:rPr>
        <w:t xml:space="preserve">Panel co-chair 18th annual IRSPM conference, Ottawa (Canada) </w:t>
      </w:r>
      <w:proofErr w:type="spellStart"/>
      <w:r w:rsidRPr="005B30F6">
        <w:rPr>
          <w:sz w:val="22"/>
          <w:lang w:val="en-US"/>
        </w:rPr>
        <w:t>April</w:t>
      </w:r>
      <w:r>
        <w:rPr>
          <w:sz w:val="22"/>
          <w:lang w:val="en-US"/>
        </w:rPr>
        <w:t>e</w:t>
      </w:r>
      <w:proofErr w:type="spellEnd"/>
      <w:r w:rsidRPr="005B30F6">
        <w:rPr>
          <w:sz w:val="22"/>
          <w:lang w:val="en-US"/>
        </w:rPr>
        <w:t xml:space="preserve"> 2014</w:t>
      </w:r>
      <w:r>
        <w:rPr>
          <w:sz w:val="22"/>
          <w:lang w:val="en-US"/>
        </w:rPr>
        <w:t>.</w:t>
      </w:r>
    </w:p>
    <w:p w14:paraId="402D5C94" w14:textId="77777777" w:rsidR="005B30F6" w:rsidRPr="005B30F6" w:rsidRDefault="005B30F6" w:rsidP="005B30F6">
      <w:pPr>
        <w:pStyle w:val="Normal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sz w:val="22"/>
          <w:lang w:val="en-US"/>
        </w:rPr>
      </w:pPr>
      <w:r w:rsidRPr="005B30F6">
        <w:rPr>
          <w:sz w:val="22"/>
          <w:lang w:val="en-US"/>
        </w:rPr>
        <w:t>Track chair on Public Procurement at the National Conference of Ma</w:t>
      </w:r>
      <w:r w:rsidR="007915AB">
        <w:rPr>
          <w:sz w:val="22"/>
          <w:lang w:val="en-US"/>
        </w:rPr>
        <w:t>na</w:t>
      </w:r>
      <w:r w:rsidRPr="005B30F6">
        <w:rPr>
          <w:sz w:val="22"/>
          <w:lang w:val="en-US"/>
        </w:rPr>
        <w:t>ge</w:t>
      </w:r>
      <w:r w:rsidR="007915AB">
        <w:rPr>
          <w:sz w:val="22"/>
          <w:lang w:val="en-US"/>
        </w:rPr>
        <w:t>ment</w:t>
      </w:r>
      <w:r w:rsidRPr="005B30F6">
        <w:rPr>
          <w:sz w:val="22"/>
          <w:lang w:val="en-US"/>
        </w:rPr>
        <w:t xml:space="preserve"> Engineering</w:t>
      </w:r>
      <w:r>
        <w:rPr>
          <w:sz w:val="22"/>
          <w:lang w:val="en-US"/>
        </w:rPr>
        <w:t xml:space="preserve"> – Bologna (Italy) </w:t>
      </w:r>
      <w:proofErr w:type="spellStart"/>
      <w:r>
        <w:rPr>
          <w:sz w:val="22"/>
          <w:lang w:val="en-US"/>
        </w:rPr>
        <w:t>ottobre</w:t>
      </w:r>
      <w:proofErr w:type="spellEnd"/>
      <w:r>
        <w:rPr>
          <w:sz w:val="22"/>
          <w:lang w:val="en-US"/>
        </w:rPr>
        <w:t xml:space="preserve"> 2014.</w:t>
      </w:r>
    </w:p>
    <w:p w14:paraId="24696D12" w14:textId="75A68E63" w:rsidR="00784DC8" w:rsidRDefault="00784DC8" w:rsidP="00B157C3">
      <w:pPr>
        <w:pStyle w:val="Normal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Keynote speaker, COTEC Portugal Innovation Summit 2020 &gt; Why would companies </w:t>
      </w:r>
      <w:proofErr w:type="spellStart"/>
      <w:r>
        <w:rPr>
          <w:sz w:val="22"/>
          <w:lang w:val="en-US"/>
        </w:rPr>
        <w:t>reshore</w:t>
      </w:r>
      <w:proofErr w:type="spellEnd"/>
      <w:r>
        <w:rPr>
          <w:sz w:val="22"/>
          <w:lang w:val="en-US"/>
        </w:rPr>
        <w:t xml:space="preserve"> production? – Virtual event.</w:t>
      </w:r>
    </w:p>
    <w:p w14:paraId="27456213" w14:textId="523A5F5E" w:rsidR="00BA4D0F" w:rsidRPr="0054508A" w:rsidRDefault="00BA4D0F" w:rsidP="00B157C3">
      <w:pPr>
        <w:pStyle w:val="Normal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sz w:val="22"/>
          <w:lang w:val="en-US"/>
        </w:rPr>
      </w:pPr>
      <w:proofErr w:type="spellStart"/>
      <w:r w:rsidRPr="0054508A">
        <w:rPr>
          <w:sz w:val="22"/>
          <w:lang w:val="en-US"/>
        </w:rPr>
        <w:t>Relatore</w:t>
      </w:r>
      <w:proofErr w:type="spellEnd"/>
      <w:r w:rsidRPr="0054508A">
        <w:rPr>
          <w:sz w:val="22"/>
          <w:lang w:val="en-US"/>
        </w:rPr>
        <w:t xml:space="preserve"> </w:t>
      </w:r>
      <w:proofErr w:type="spellStart"/>
      <w:r w:rsidRPr="0054508A">
        <w:rPr>
          <w:sz w:val="22"/>
          <w:lang w:val="en-US"/>
        </w:rPr>
        <w:t>invitato</w:t>
      </w:r>
      <w:proofErr w:type="spellEnd"/>
      <w:r w:rsidRPr="0054508A">
        <w:rPr>
          <w:sz w:val="22"/>
          <w:lang w:val="en-US"/>
        </w:rPr>
        <w:t xml:space="preserve"> all</w:t>
      </w:r>
      <w:r w:rsidR="000436F2" w:rsidRPr="0054508A">
        <w:rPr>
          <w:sz w:val="22"/>
          <w:lang w:val="en-US"/>
        </w:rPr>
        <w:t>e</w:t>
      </w:r>
      <w:r w:rsidRPr="0054508A">
        <w:rPr>
          <w:sz w:val="22"/>
          <w:lang w:val="en-US"/>
        </w:rPr>
        <w:t xml:space="preserve"> Summer Schools </w:t>
      </w:r>
      <w:proofErr w:type="spellStart"/>
      <w:r w:rsidRPr="0054508A">
        <w:rPr>
          <w:sz w:val="22"/>
          <w:lang w:val="en-US"/>
        </w:rPr>
        <w:t>della</w:t>
      </w:r>
      <w:proofErr w:type="spellEnd"/>
      <w:r w:rsidRPr="0054508A">
        <w:rPr>
          <w:sz w:val="22"/>
          <w:lang w:val="en-US"/>
        </w:rPr>
        <w:t xml:space="preserve"> International Federation of Purchasing and Materials Management and IPSERA </w:t>
      </w:r>
      <w:r w:rsidR="000436F2" w:rsidRPr="0054508A">
        <w:rPr>
          <w:sz w:val="22"/>
          <w:lang w:val="en-US"/>
        </w:rPr>
        <w:t xml:space="preserve">per student di </w:t>
      </w:r>
      <w:proofErr w:type="spellStart"/>
      <w:r w:rsidR="000436F2" w:rsidRPr="0054508A">
        <w:rPr>
          <w:sz w:val="22"/>
          <w:lang w:val="en-US"/>
        </w:rPr>
        <w:t>dottorato</w:t>
      </w:r>
      <w:proofErr w:type="spellEnd"/>
      <w:r w:rsidR="000436F2" w:rsidRPr="0054508A">
        <w:rPr>
          <w:sz w:val="22"/>
          <w:lang w:val="en-US"/>
        </w:rPr>
        <w:t xml:space="preserve"> </w:t>
      </w:r>
      <w:r w:rsidRPr="0054508A">
        <w:rPr>
          <w:sz w:val="22"/>
          <w:lang w:val="en-US"/>
        </w:rPr>
        <w:t xml:space="preserve">- Salzburg (Austria) (2002; 2006; 2009; 2010; 2011; 2012; 2013). </w:t>
      </w:r>
    </w:p>
    <w:p w14:paraId="2BD0313F" w14:textId="60CB2B06" w:rsidR="00BA4D0F" w:rsidRDefault="00BA4D0F" w:rsidP="00B157C3">
      <w:pPr>
        <w:pStyle w:val="Normal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sz w:val="22"/>
          <w:lang w:val="en-US"/>
        </w:rPr>
      </w:pPr>
      <w:r w:rsidRPr="0054508A">
        <w:rPr>
          <w:sz w:val="22"/>
          <w:lang w:val="en-US"/>
        </w:rPr>
        <w:t xml:space="preserve">Keynote speaker at German National Conference on Purchasing, </w:t>
      </w:r>
      <w:proofErr w:type="spellStart"/>
      <w:r w:rsidRPr="0054508A">
        <w:rPr>
          <w:sz w:val="22"/>
          <w:lang w:val="en-US"/>
        </w:rPr>
        <w:t>Weisbaden</w:t>
      </w:r>
      <w:proofErr w:type="spellEnd"/>
      <w:r w:rsidRPr="0054508A">
        <w:rPr>
          <w:sz w:val="22"/>
          <w:lang w:val="en-US"/>
        </w:rPr>
        <w:t xml:space="preserve"> (Germany) </w:t>
      </w:r>
      <w:proofErr w:type="spellStart"/>
      <w:r w:rsidRPr="0054508A">
        <w:rPr>
          <w:sz w:val="22"/>
          <w:lang w:val="en-US"/>
        </w:rPr>
        <w:t>Mar</w:t>
      </w:r>
      <w:r w:rsidR="005B30F6">
        <w:rPr>
          <w:sz w:val="22"/>
          <w:lang w:val="en-US"/>
        </w:rPr>
        <w:t>zo</w:t>
      </w:r>
      <w:proofErr w:type="spellEnd"/>
      <w:r w:rsidRPr="0054508A">
        <w:rPr>
          <w:sz w:val="22"/>
          <w:lang w:val="en-US"/>
        </w:rPr>
        <w:t xml:space="preserve"> 2011.</w:t>
      </w:r>
    </w:p>
    <w:p w14:paraId="6D3E6C34" w14:textId="7339A413" w:rsidR="0042719F" w:rsidRPr="0042719F" w:rsidRDefault="0042719F" w:rsidP="00D41CCB">
      <w:pPr>
        <w:pStyle w:val="Normal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sz w:val="22"/>
        </w:rPr>
      </w:pPr>
      <w:r w:rsidRPr="0042719F">
        <w:rPr>
          <w:sz w:val="22"/>
        </w:rPr>
        <w:t xml:space="preserve">Supervisore </w:t>
      </w:r>
      <w:r>
        <w:rPr>
          <w:sz w:val="22"/>
        </w:rPr>
        <w:t>di studenti di dottorato:</w:t>
      </w:r>
      <w:r w:rsidRPr="0042719F">
        <w:rPr>
          <w:sz w:val="22"/>
        </w:rPr>
        <w:t xml:space="preserve"> Francesco Mascali (2008-2011), Attila </w:t>
      </w:r>
      <w:proofErr w:type="spellStart"/>
      <w:r w:rsidRPr="0042719F">
        <w:rPr>
          <w:sz w:val="22"/>
        </w:rPr>
        <w:t>Soti</w:t>
      </w:r>
      <w:proofErr w:type="spellEnd"/>
      <w:r w:rsidRPr="0042719F">
        <w:rPr>
          <w:sz w:val="22"/>
        </w:rPr>
        <w:t xml:space="preserve"> (2017-2021), Francesco Arcidiacono (2019-2022).</w:t>
      </w:r>
    </w:p>
    <w:p w14:paraId="3EFDA458" w14:textId="77777777" w:rsidR="0042719F" w:rsidRPr="0042719F" w:rsidRDefault="0042719F" w:rsidP="0042719F">
      <w:pPr>
        <w:pStyle w:val="NormalWeb"/>
        <w:spacing w:before="0" w:beforeAutospacing="0" w:after="0" w:afterAutospacing="0"/>
        <w:ind w:left="426"/>
        <w:jc w:val="both"/>
        <w:rPr>
          <w:sz w:val="22"/>
        </w:rPr>
      </w:pPr>
    </w:p>
    <w:p w14:paraId="6CFDF628" w14:textId="77777777" w:rsidR="00E47116" w:rsidRPr="0042719F" w:rsidRDefault="00E47116" w:rsidP="00E47116">
      <w:pPr>
        <w:pStyle w:val="NormalWeb"/>
        <w:spacing w:before="0" w:beforeAutospacing="0" w:after="0" w:afterAutospacing="0"/>
        <w:ind w:left="426"/>
        <w:jc w:val="both"/>
        <w:rPr>
          <w:sz w:val="22"/>
        </w:rPr>
      </w:pPr>
    </w:p>
    <w:p w14:paraId="65D9462E" w14:textId="6B9AF34D" w:rsidR="006B5878" w:rsidRPr="00860FF6" w:rsidRDefault="006B5878" w:rsidP="0040796B">
      <w:pPr>
        <w:pStyle w:val="Heading1"/>
        <w:pBdr>
          <w:bottom w:val="single" w:sz="4" w:space="1" w:color="auto"/>
        </w:pBdr>
        <w:ind w:right="-270"/>
        <w:rPr>
          <w:smallCaps/>
          <w:lang w:val="en-GB"/>
        </w:rPr>
      </w:pPr>
      <w:r w:rsidRPr="00860FF6">
        <w:rPr>
          <w:smallCaps/>
          <w:lang w:val="en-GB"/>
        </w:rPr>
        <w:t xml:space="preserve">Reviewer </w:t>
      </w:r>
      <w:r w:rsidR="003047F3">
        <w:rPr>
          <w:smallCaps/>
          <w:lang w:val="en-GB"/>
        </w:rPr>
        <w:t>per</w:t>
      </w:r>
      <w:r w:rsidR="005B30F6">
        <w:rPr>
          <w:smallCaps/>
          <w:lang w:val="en-GB"/>
        </w:rPr>
        <w:t xml:space="preserve"> </w:t>
      </w:r>
      <w:proofErr w:type="spellStart"/>
      <w:r w:rsidR="00677324">
        <w:rPr>
          <w:smallCaps/>
          <w:lang w:val="en-GB"/>
        </w:rPr>
        <w:t>Riviste</w:t>
      </w:r>
      <w:proofErr w:type="spellEnd"/>
      <w:r w:rsidR="00677324">
        <w:rPr>
          <w:smallCaps/>
          <w:lang w:val="en-GB"/>
        </w:rPr>
        <w:t xml:space="preserve"> </w:t>
      </w:r>
      <w:proofErr w:type="spellStart"/>
      <w:r w:rsidR="00677324">
        <w:rPr>
          <w:smallCaps/>
          <w:lang w:val="en-GB"/>
        </w:rPr>
        <w:t>Scientifiche</w:t>
      </w:r>
      <w:proofErr w:type="spellEnd"/>
    </w:p>
    <w:p w14:paraId="19D76BB7" w14:textId="77777777" w:rsidR="007E2E37" w:rsidRPr="00B5128E" w:rsidRDefault="007E2E37" w:rsidP="007E2E37">
      <w:pPr>
        <w:numPr>
          <w:ilvl w:val="0"/>
          <w:numId w:val="29"/>
        </w:numPr>
        <w:tabs>
          <w:tab w:val="clear" w:pos="720"/>
        </w:tabs>
        <w:spacing w:before="60" w:after="60" w:line="240" w:lineRule="auto"/>
        <w:ind w:left="567" w:hanging="425"/>
        <w:rPr>
          <w:szCs w:val="24"/>
          <w:lang w:val="en-GB"/>
        </w:rPr>
      </w:pPr>
      <w:r>
        <w:rPr>
          <w:szCs w:val="24"/>
          <w:lang w:val="en-GB"/>
        </w:rPr>
        <w:t xml:space="preserve">British Journal of Management (Wiley); Decision Science Journal (Decision Science Institute); </w:t>
      </w:r>
      <w:r w:rsidRPr="00B5128E">
        <w:rPr>
          <w:szCs w:val="24"/>
          <w:lang w:val="en-GB"/>
        </w:rPr>
        <w:t>Electronic Commerce Research and Applications (Elsevier); European Journal of Operational Research (Elsevier); Healthcare Management Review (Wolters Kluwer);</w:t>
      </w:r>
      <w:r>
        <w:rPr>
          <w:szCs w:val="24"/>
          <w:lang w:val="en-GB"/>
        </w:rPr>
        <w:t xml:space="preserve"> </w:t>
      </w:r>
      <w:r w:rsidRPr="00B5128E">
        <w:rPr>
          <w:szCs w:val="24"/>
          <w:lang w:val="en-GB"/>
        </w:rPr>
        <w:t xml:space="preserve">International Journal of Nursing Studies (Elsevier); International Journal of Production Economics (Elsevier); International Journal of </w:t>
      </w:r>
      <w:r>
        <w:rPr>
          <w:szCs w:val="24"/>
          <w:lang w:val="en-GB"/>
        </w:rPr>
        <w:t>Physical Distribution and Logistics Management (Emerald);</w:t>
      </w:r>
      <w:r w:rsidRPr="00B5128E">
        <w:rPr>
          <w:szCs w:val="24"/>
          <w:lang w:val="en-GB"/>
        </w:rPr>
        <w:t xml:space="preserve"> International Journal of Production Research (Emerald); </w:t>
      </w:r>
      <w:r>
        <w:rPr>
          <w:szCs w:val="24"/>
          <w:lang w:val="en-GB"/>
        </w:rPr>
        <w:t xml:space="preserve">Journal of International Management (Elsevier); </w:t>
      </w:r>
      <w:r w:rsidRPr="00B5128E">
        <w:rPr>
          <w:szCs w:val="24"/>
          <w:lang w:val="en-GB"/>
        </w:rPr>
        <w:t>Journal of Small Business Management (Wiley)</w:t>
      </w:r>
      <w:r>
        <w:rPr>
          <w:szCs w:val="24"/>
          <w:lang w:val="en-GB"/>
        </w:rPr>
        <w:t xml:space="preserve">; </w:t>
      </w:r>
      <w:r w:rsidRPr="00B5128E">
        <w:rPr>
          <w:szCs w:val="24"/>
          <w:lang w:val="en-GB"/>
        </w:rPr>
        <w:t xml:space="preserve">Managing Service Quality (Emerald); Planning, Production &amp; Control (Emerald), Production and Operations Management (Wiley), Public Administration Review (Wiley-Blackwell); Supply Chain Management: an International Journal (Emerald); </w:t>
      </w:r>
      <w:r w:rsidRPr="000969D3">
        <w:rPr>
          <w:szCs w:val="24"/>
          <w:lang w:val="en-GB"/>
        </w:rPr>
        <w:t xml:space="preserve">Technological Forecasting and Social Change </w:t>
      </w:r>
      <w:r>
        <w:rPr>
          <w:szCs w:val="24"/>
          <w:lang w:val="en-GB"/>
        </w:rPr>
        <w:t xml:space="preserve">(Elsevier), </w:t>
      </w:r>
      <w:proofErr w:type="spellStart"/>
      <w:r>
        <w:rPr>
          <w:szCs w:val="24"/>
          <w:lang w:val="en-GB"/>
        </w:rPr>
        <w:t>Technovation</w:t>
      </w:r>
      <w:proofErr w:type="spellEnd"/>
      <w:r>
        <w:rPr>
          <w:szCs w:val="24"/>
          <w:lang w:val="en-GB"/>
        </w:rPr>
        <w:t xml:space="preserve"> (Elsevier)</w:t>
      </w:r>
      <w:r w:rsidRPr="00B5128E">
        <w:rPr>
          <w:szCs w:val="24"/>
          <w:lang w:val="en-GB"/>
        </w:rPr>
        <w:t>.</w:t>
      </w:r>
    </w:p>
    <w:p w14:paraId="784C0E04" w14:textId="77777777" w:rsidR="007E2E37" w:rsidRPr="00B5128E" w:rsidRDefault="007E2E37" w:rsidP="007E2E37">
      <w:pPr>
        <w:numPr>
          <w:ilvl w:val="0"/>
          <w:numId w:val="29"/>
        </w:numPr>
        <w:tabs>
          <w:tab w:val="clear" w:pos="720"/>
        </w:tabs>
        <w:spacing w:line="240" w:lineRule="auto"/>
        <w:ind w:left="567" w:hanging="425"/>
        <w:rPr>
          <w:szCs w:val="24"/>
          <w:lang w:val="en-GB"/>
        </w:rPr>
      </w:pPr>
      <w:r w:rsidRPr="00B5128E">
        <w:rPr>
          <w:szCs w:val="24"/>
          <w:lang w:val="en-GB"/>
        </w:rPr>
        <w:t>Member of: Academy of Management (</w:t>
      </w:r>
      <w:proofErr w:type="spellStart"/>
      <w:r w:rsidRPr="00B5128E">
        <w:rPr>
          <w:szCs w:val="24"/>
          <w:lang w:val="en-GB"/>
        </w:rPr>
        <w:t>AoM</w:t>
      </w:r>
      <w:proofErr w:type="spellEnd"/>
      <w:r w:rsidRPr="00B5128E">
        <w:rPr>
          <w:szCs w:val="24"/>
          <w:lang w:val="en-GB"/>
        </w:rPr>
        <w:t xml:space="preserve">), American Society for Public Administration (ASPA), </w:t>
      </w:r>
      <w:proofErr w:type="spellStart"/>
      <w:r w:rsidRPr="00B5128E">
        <w:rPr>
          <w:szCs w:val="24"/>
          <w:lang w:val="en-GB"/>
        </w:rPr>
        <w:t>Associazione</w:t>
      </w:r>
      <w:proofErr w:type="spellEnd"/>
      <w:r w:rsidRPr="00B5128E">
        <w:rPr>
          <w:szCs w:val="24"/>
          <w:lang w:val="en-GB"/>
        </w:rPr>
        <w:t xml:space="preserve"> </w:t>
      </w:r>
      <w:proofErr w:type="spellStart"/>
      <w:r w:rsidRPr="00B5128E">
        <w:rPr>
          <w:szCs w:val="24"/>
          <w:lang w:val="en-GB"/>
        </w:rPr>
        <w:t>Italiana</w:t>
      </w:r>
      <w:proofErr w:type="spellEnd"/>
      <w:r w:rsidRPr="00B5128E">
        <w:rPr>
          <w:szCs w:val="24"/>
          <w:lang w:val="en-GB"/>
        </w:rPr>
        <w:t xml:space="preserve"> Ingegneria </w:t>
      </w:r>
      <w:proofErr w:type="spellStart"/>
      <w:r w:rsidRPr="00B5128E">
        <w:rPr>
          <w:szCs w:val="24"/>
          <w:lang w:val="en-GB"/>
        </w:rPr>
        <w:t>Gestionale</w:t>
      </w:r>
      <w:proofErr w:type="spellEnd"/>
      <w:r w:rsidRPr="00B5128E">
        <w:rPr>
          <w:szCs w:val="24"/>
          <w:lang w:val="en-GB"/>
        </w:rPr>
        <w:t xml:space="preserve"> (</w:t>
      </w:r>
      <w:proofErr w:type="spellStart"/>
      <w:r w:rsidRPr="00B5128E">
        <w:rPr>
          <w:szCs w:val="24"/>
          <w:lang w:val="en-GB"/>
        </w:rPr>
        <w:t>AiIG</w:t>
      </w:r>
      <w:proofErr w:type="spellEnd"/>
      <w:r w:rsidRPr="00B5128E">
        <w:rPr>
          <w:szCs w:val="24"/>
          <w:lang w:val="en-GB"/>
        </w:rPr>
        <w:t>), European Operations Management Association (</w:t>
      </w:r>
      <w:proofErr w:type="spellStart"/>
      <w:r w:rsidRPr="00B5128E">
        <w:rPr>
          <w:szCs w:val="24"/>
          <w:lang w:val="en-GB"/>
        </w:rPr>
        <w:t>EurOMA</w:t>
      </w:r>
      <w:proofErr w:type="spellEnd"/>
      <w:r w:rsidRPr="00B5128E">
        <w:rPr>
          <w:szCs w:val="24"/>
          <w:lang w:val="en-GB"/>
        </w:rPr>
        <w:t>), International Purchasing and Supply Education &amp; Research Association (IPSERA), Production and Operations Management Society (POMS).</w:t>
      </w:r>
    </w:p>
    <w:p w14:paraId="7880C2D2" w14:textId="77777777" w:rsidR="006B5878" w:rsidRDefault="006B5878" w:rsidP="0040796B">
      <w:pPr>
        <w:spacing w:line="240" w:lineRule="auto"/>
        <w:rPr>
          <w:sz w:val="22"/>
          <w:szCs w:val="24"/>
          <w:lang w:val="en-GB"/>
        </w:rPr>
      </w:pPr>
    </w:p>
    <w:p w14:paraId="7EBED7D0" w14:textId="0C5C3620" w:rsidR="005B30F6" w:rsidRPr="005B30F6" w:rsidRDefault="00B9192E" w:rsidP="005B30F6">
      <w:pPr>
        <w:pStyle w:val="Heading1"/>
        <w:pBdr>
          <w:bottom w:val="single" w:sz="4" w:space="1" w:color="auto"/>
        </w:pBdr>
        <w:ind w:right="-270"/>
        <w:rPr>
          <w:smallCaps/>
          <w:lang w:val="en-GB"/>
        </w:rPr>
      </w:pPr>
      <w:proofErr w:type="spellStart"/>
      <w:r>
        <w:rPr>
          <w:smallCaps/>
          <w:lang w:val="en-GB"/>
        </w:rPr>
        <w:lastRenderedPageBreak/>
        <w:t>Affiliazioni</w:t>
      </w:r>
      <w:proofErr w:type="spellEnd"/>
      <w:r>
        <w:rPr>
          <w:smallCaps/>
          <w:lang w:val="en-GB"/>
        </w:rPr>
        <w:t xml:space="preserve"> </w:t>
      </w:r>
      <w:proofErr w:type="spellStart"/>
      <w:r w:rsidR="00634F7C">
        <w:rPr>
          <w:smallCaps/>
          <w:lang w:val="en-GB"/>
        </w:rPr>
        <w:t>ass</w:t>
      </w:r>
      <w:r>
        <w:rPr>
          <w:smallCaps/>
          <w:lang w:val="en-GB"/>
        </w:rPr>
        <w:t>oci</w:t>
      </w:r>
      <w:r w:rsidR="00634F7C">
        <w:rPr>
          <w:smallCaps/>
          <w:lang w:val="en-GB"/>
        </w:rPr>
        <w:t>azioni</w:t>
      </w:r>
      <w:proofErr w:type="spellEnd"/>
      <w:r>
        <w:rPr>
          <w:smallCaps/>
          <w:lang w:val="en-GB"/>
        </w:rPr>
        <w:t xml:space="preserve"> </w:t>
      </w:r>
      <w:proofErr w:type="spellStart"/>
      <w:r>
        <w:rPr>
          <w:smallCaps/>
          <w:lang w:val="en-GB"/>
        </w:rPr>
        <w:t>Scientifiche</w:t>
      </w:r>
      <w:proofErr w:type="spellEnd"/>
    </w:p>
    <w:p w14:paraId="7A6A4B8F" w14:textId="77777777" w:rsidR="00F604F2" w:rsidRDefault="00F604F2" w:rsidP="00F604F2">
      <w:pPr>
        <w:numPr>
          <w:ilvl w:val="0"/>
          <w:numId w:val="13"/>
        </w:numPr>
        <w:spacing w:line="240" w:lineRule="auto"/>
        <w:rPr>
          <w:sz w:val="22"/>
          <w:szCs w:val="24"/>
          <w:lang w:val="en-GB"/>
        </w:rPr>
      </w:pPr>
      <w:r>
        <w:rPr>
          <w:sz w:val="22"/>
          <w:szCs w:val="24"/>
          <w:lang w:val="en-GB"/>
        </w:rPr>
        <w:t>Academy of Management (</w:t>
      </w:r>
      <w:proofErr w:type="spellStart"/>
      <w:r>
        <w:rPr>
          <w:sz w:val="22"/>
          <w:szCs w:val="24"/>
          <w:lang w:val="en-GB"/>
        </w:rPr>
        <w:t>AoM</w:t>
      </w:r>
      <w:proofErr w:type="spellEnd"/>
      <w:r>
        <w:rPr>
          <w:sz w:val="22"/>
          <w:szCs w:val="24"/>
          <w:lang w:val="en-GB"/>
        </w:rPr>
        <w:t>)</w:t>
      </w:r>
    </w:p>
    <w:p w14:paraId="5AE196AC" w14:textId="77777777" w:rsidR="00F604F2" w:rsidRDefault="005B30F6" w:rsidP="00F604F2">
      <w:pPr>
        <w:numPr>
          <w:ilvl w:val="0"/>
          <w:numId w:val="13"/>
        </w:numPr>
        <w:spacing w:line="240" w:lineRule="auto"/>
        <w:rPr>
          <w:sz w:val="22"/>
          <w:szCs w:val="24"/>
          <w:lang w:val="en-GB"/>
        </w:rPr>
      </w:pPr>
      <w:r w:rsidRPr="00F604F2">
        <w:rPr>
          <w:sz w:val="22"/>
          <w:szCs w:val="24"/>
          <w:lang w:val="en-GB"/>
        </w:rPr>
        <w:t>American Society for Public Administration (ASPA)</w:t>
      </w:r>
    </w:p>
    <w:p w14:paraId="1B5E29B7" w14:textId="77777777" w:rsidR="00F604F2" w:rsidRDefault="005B30F6" w:rsidP="00F604F2">
      <w:pPr>
        <w:numPr>
          <w:ilvl w:val="0"/>
          <w:numId w:val="13"/>
        </w:numPr>
        <w:spacing w:line="240" w:lineRule="auto"/>
        <w:rPr>
          <w:sz w:val="22"/>
          <w:szCs w:val="24"/>
        </w:rPr>
      </w:pPr>
      <w:r w:rsidRPr="00F604F2">
        <w:rPr>
          <w:sz w:val="22"/>
          <w:szCs w:val="24"/>
        </w:rPr>
        <w:t>Associazione Italian</w:t>
      </w:r>
      <w:r w:rsidR="00F604F2">
        <w:rPr>
          <w:sz w:val="22"/>
          <w:szCs w:val="24"/>
        </w:rPr>
        <w:t>a Ingegneria Gestionale (</w:t>
      </w:r>
      <w:proofErr w:type="spellStart"/>
      <w:r w:rsidR="00F604F2">
        <w:rPr>
          <w:sz w:val="22"/>
          <w:szCs w:val="24"/>
        </w:rPr>
        <w:t>AiIG</w:t>
      </w:r>
      <w:proofErr w:type="spellEnd"/>
      <w:r w:rsidR="00F604F2">
        <w:rPr>
          <w:sz w:val="22"/>
          <w:szCs w:val="24"/>
        </w:rPr>
        <w:t>)</w:t>
      </w:r>
    </w:p>
    <w:p w14:paraId="07D9826D" w14:textId="77777777" w:rsidR="00F604F2" w:rsidRDefault="005B30F6" w:rsidP="00F604F2">
      <w:pPr>
        <w:numPr>
          <w:ilvl w:val="0"/>
          <w:numId w:val="13"/>
        </w:numPr>
        <w:spacing w:line="240" w:lineRule="auto"/>
        <w:rPr>
          <w:sz w:val="22"/>
          <w:szCs w:val="24"/>
          <w:lang w:val="en-GB"/>
        </w:rPr>
      </w:pPr>
      <w:r w:rsidRPr="00F604F2">
        <w:rPr>
          <w:sz w:val="22"/>
          <w:szCs w:val="24"/>
          <w:lang w:val="en-GB"/>
        </w:rPr>
        <w:t>European Operations Management Association (</w:t>
      </w:r>
      <w:proofErr w:type="spellStart"/>
      <w:r w:rsidRPr="00F604F2">
        <w:rPr>
          <w:sz w:val="22"/>
          <w:szCs w:val="24"/>
          <w:lang w:val="en-GB"/>
        </w:rPr>
        <w:t>EurOMA</w:t>
      </w:r>
      <w:proofErr w:type="spellEnd"/>
      <w:r w:rsidRPr="00F604F2">
        <w:rPr>
          <w:sz w:val="22"/>
          <w:szCs w:val="24"/>
          <w:lang w:val="en-GB"/>
        </w:rPr>
        <w:t>)</w:t>
      </w:r>
    </w:p>
    <w:p w14:paraId="3E6D4A0B" w14:textId="77777777" w:rsidR="00F604F2" w:rsidRDefault="005B30F6" w:rsidP="00F604F2">
      <w:pPr>
        <w:numPr>
          <w:ilvl w:val="0"/>
          <w:numId w:val="13"/>
        </w:numPr>
        <w:spacing w:line="240" w:lineRule="auto"/>
        <w:rPr>
          <w:sz w:val="22"/>
          <w:szCs w:val="24"/>
          <w:lang w:val="en-GB"/>
        </w:rPr>
      </w:pPr>
      <w:r w:rsidRPr="00F604F2">
        <w:rPr>
          <w:sz w:val="22"/>
          <w:szCs w:val="24"/>
          <w:lang w:val="en-GB"/>
        </w:rPr>
        <w:t>International Purchasing and Supply Education &amp; Research Association (IPSERA)</w:t>
      </w:r>
    </w:p>
    <w:p w14:paraId="01BE558D" w14:textId="77777777" w:rsidR="00F604F2" w:rsidRDefault="005B30F6" w:rsidP="00F604F2">
      <w:pPr>
        <w:numPr>
          <w:ilvl w:val="0"/>
          <w:numId w:val="13"/>
        </w:numPr>
        <w:spacing w:line="240" w:lineRule="auto"/>
        <w:rPr>
          <w:sz w:val="22"/>
          <w:szCs w:val="24"/>
          <w:lang w:val="en-GB"/>
        </w:rPr>
      </w:pPr>
      <w:r w:rsidRPr="00F604F2">
        <w:rPr>
          <w:sz w:val="22"/>
          <w:szCs w:val="24"/>
          <w:lang w:val="en-GB"/>
        </w:rPr>
        <w:t>Production and Operations Management Society (POMS)</w:t>
      </w:r>
    </w:p>
    <w:p w14:paraId="4A1885D5" w14:textId="77777777" w:rsidR="005B30F6" w:rsidRPr="005B30F6" w:rsidRDefault="005B30F6" w:rsidP="0040796B">
      <w:pPr>
        <w:spacing w:line="240" w:lineRule="auto"/>
        <w:rPr>
          <w:sz w:val="22"/>
          <w:szCs w:val="24"/>
          <w:lang w:val="en-US"/>
        </w:rPr>
      </w:pPr>
    </w:p>
    <w:p w14:paraId="29D30A88" w14:textId="77777777" w:rsidR="00823A45" w:rsidRPr="003047F3" w:rsidRDefault="003047F3" w:rsidP="0040796B">
      <w:pPr>
        <w:pStyle w:val="Heading1"/>
        <w:pBdr>
          <w:bottom w:val="single" w:sz="4" w:space="1" w:color="auto"/>
        </w:pBdr>
        <w:ind w:right="-270"/>
        <w:rPr>
          <w:smallCaps/>
        </w:rPr>
      </w:pPr>
      <w:r w:rsidRPr="003047F3">
        <w:rPr>
          <w:smallCaps/>
        </w:rPr>
        <w:t>Responsabilità in Associazioni Scientifiche</w:t>
      </w:r>
      <w:r>
        <w:rPr>
          <w:smallCaps/>
        </w:rPr>
        <w:t xml:space="preserve"> ed Istituzioni I</w:t>
      </w:r>
      <w:r w:rsidR="0019679F">
        <w:rPr>
          <w:smallCaps/>
        </w:rPr>
        <w:t>n</w:t>
      </w:r>
      <w:r>
        <w:rPr>
          <w:smallCaps/>
        </w:rPr>
        <w:t>ternazionali</w:t>
      </w:r>
    </w:p>
    <w:p w14:paraId="00658EBF" w14:textId="6057BDA6" w:rsidR="004F0915" w:rsidRPr="004F0915" w:rsidRDefault="005C6FF3" w:rsidP="00CC0F8A">
      <w:pPr>
        <w:pStyle w:val="NormalWeb"/>
        <w:numPr>
          <w:ilvl w:val="0"/>
          <w:numId w:val="12"/>
        </w:numPr>
        <w:tabs>
          <w:tab w:val="left" w:pos="1843"/>
        </w:tabs>
        <w:spacing w:before="0" w:beforeAutospacing="0" w:after="0" w:afterAutospacing="0"/>
        <w:ind w:left="426"/>
        <w:rPr>
          <w:sz w:val="22"/>
          <w:lang w:val="en-GB"/>
        </w:rPr>
      </w:pPr>
      <w:r>
        <w:rPr>
          <w:sz w:val="22"/>
          <w:lang w:val="en-GB"/>
        </w:rPr>
        <w:t>2024</w:t>
      </w:r>
      <w:r>
        <w:rPr>
          <w:sz w:val="22"/>
          <w:lang w:val="en-GB"/>
        </w:rPr>
        <w:tab/>
      </w:r>
      <w:proofErr w:type="spellStart"/>
      <w:r w:rsidR="00AA6070" w:rsidRPr="00AA6070">
        <w:rPr>
          <w:sz w:val="22"/>
          <w:lang w:val="en-GB"/>
        </w:rPr>
        <w:t>Memb</w:t>
      </w:r>
      <w:r w:rsidR="00AA6070">
        <w:rPr>
          <w:sz w:val="22"/>
          <w:lang w:val="en-GB"/>
        </w:rPr>
        <w:t>ro</w:t>
      </w:r>
      <w:proofErr w:type="spellEnd"/>
      <w:r w:rsidR="00AA6070" w:rsidRPr="00AA6070">
        <w:rPr>
          <w:sz w:val="22"/>
          <w:lang w:val="en-GB"/>
        </w:rPr>
        <w:t xml:space="preserve"> </w:t>
      </w:r>
      <w:r w:rsidR="00AA6070">
        <w:rPr>
          <w:sz w:val="22"/>
          <w:lang w:val="en-GB"/>
        </w:rPr>
        <w:t>del</w:t>
      </w:r>
      <w:r w:rsidR="00AA6070" w:rsidRPr="00AA6070">
        <w:rPr>
          <w:sz w:val="22"/>
          <w:lang w:val="en-GB"/>
        </w:rPr>
        <w:t xml:space="preserve"> Board – European Decision Sciences Institute (EDSI)</w:t>
      </w:r>
    </w:p>
    <w:p w14:paraId="2047C831" w14:textId="19417D03" w:rsidR="00E47116" w:rsidRPr="00E47116" w:rsidRDefault="00C422E2" w:rsidP="00CC0F8A">
      <w:pPr>
        <w:pStyle w:val="NormalWeb"/>
        <w:numPr>
          <w:ilvl w:val="0"/>
          <w:numId w:val="12"/>
        </w:numPr>
        <w:tabs>
          <w:tab w:val="left" w:pos="1843"/>
        </w:tabs>
        <w:spacing w:before="0" w:beforeAutospacing="0" w:after="0" w:afterAutospacing="0"/>
        <w:ind w:left="426"/>
        <w:rPr>
          <w:sz w:val="22"/>
          <w:lang w:val="en-GB"/>
        </w:rPr>
      </w:pPr>
      <w:r w:rsidRPr="00E47116">
        <w:rPr>
          <w:i/>
          <w:sz w:val="22"/>
          <w:lang w:val="en-GB"/>
        </w:rPr>
        <w:t>2009- 2012</w:t>
      </w:r>
      <w:r w:rsidRPr="00E47116">
        <w:rPr>
          <w:sz w:val="22"/>
          <w:lang w:val="en-GB"/>
        </w:rPr>
        <w:tab/>
      </w:r>
      <w:proofErr w:type="spellStart"/>
      <w:r w:rsidRPr="00E47116">
        <w:rPr>
          <w:sz w:val="22"/>
          <w:lang w:val="en-GB"/>
        </w:rPr>
        <w:t>Presidente</w:t>
      </w:r>
      <w:proofErr w:type="spellEnd"/>
      <w:r w:rsidRPr="00E47116">
        <w:rPr>
          <w:sz w:val="22"/>
          <w:lang w:val="en-GB"/>
        </w:rPr>
        <w:t xml:space="preserve"> - </w:t>
      </w:r>
      <w:r w:rsidR="00E47116" w:rsidRPr="00E47116">
        <w:rPr>
          <w:sz w:val="22"/>
          <w:lang w:val="en-GB"/>
        </w:rPr>
        <w:t xml:space="preserve">International Purchasing &amp; Supply Education &amp; </w:t>
      </w:r>
    </w:p>
    <w:p w14:paraId="7CD7CFE5" w14:textId="26A0D725" w:rsidR="00C422E2" w:rsidRPr="00E47116" w:rsidRDefault="00E47116" w:rsidP="00E47116">
      <w:pPr>
        <w:pStyle w:val="NormalWeb"/>
        <w:spacing w:before="0" w:beforeAutospacing="0" w:after="0" w:afterAutospacing="0"/>
        <w:ind w:left="426"/>
        <w:rPr>
          <w:sz w:val="22"/>
          <w:lang w:val="en-GB"/>
        </w:rPr>
      </w:pPr>
      <w:r w:rsidRPr="00E47116">
        <w:rPr>
          <w:i/>
          <w:sz w:val="22"/>
          <w:lang w:val="en-GB"/>
        </w:rPr>
        <w:tab/>
      </w:r>
      <w:r w:rsidRPr="00E47116">
        <w:rPr>
          <w:i/>
          <w:sz w:val="22"/>
          <w:lang w:val="en-GB"/>
        </w:rPr>
        <w:tab/>
      </w:r>
      <w:r w:rsidR="00CC0F8A">
        <w:rPr>
          <w:i/>
          <w:sz w:val="22"/>
          <w:lang w:val="en-GB"/>
        </w:rPr>
        <w:t xml:space="preserve">       </w:t>
      </w:r>
      <w:r w:rsidRPr="00E47116">
        <w:rPr>
          <w:sz w:val="22"/>
          <w:lang w:val="en-GB"/>
        </w:rPr>
        <w:t xml:space="preserve">Research Association - </w:t>
      </w:r>
      <w:r w:rsidR="00C422E2" w:rsidRPr="00E47116">
        <w:rPr>
          <w:sz w:val="22"/>
          <w:lang w:val="en-GB"/>
        </w:rPr>
        <w:t>IPSERA.</w:t>
      </w:r>
    </w:p>
    <w:p w14:paraId="7E4F8B0F" w14:textId="3B83175D" w:rsidR="00C422E2" w:rsidRPr="00CC0F8A" w:rsidRDefault="00C422E2" w:rsidP="00CC0F8A">
      <w:pPr>
        <w:pStyle w:val="NormalWeb"/>
        <w:numPr>
          <w:ilvl w:val="0"/>
          <w:numId w:val="12"/>
        </w:numPr>
        <w:tabs>
          <w:tab w:val="left" w:pos="1843"/>
        </w:tabs>
        <w:spacing w:before="0" w:beforeAutospacing="0" w:after="0" w:afterAutospacing="0"/>
        <w:ind w:left="426"/>
        <w:rPr>
          <w:sz w:val="22"/>
          <w:lang w:val="en-GB"/>
        </w:rPr>
      </w:pPr>
      <w:r w:rsidRPr="00CC0F8A">
        <w:rPr>
          <w:sz w:val="22"/>
          <w:lang w:val="en-GB"/>
        </w:rPr>
        <w:t>2008-2009</w:t>
      </w:r>
      <w:r w:rsidRPr="00CC0F8A">
        <w:rPr>
          <w:sz w:val="22"/>
          <w:lang w:val="en-GB"/>
        </w:rPr>
        <w:tab/>
        <w:t>Vice-</w:t>
      </w:r>
      <w:proofErr w:type="spellStart"/>
      <w:r w:rsidRPr="00CC0F8A">
        <w:rPr>
          <w:sz w:val="22"/>
          <w:lang w:val="en-GB"/>
        </w:rPr>
        <w:t>Presidente</w:t>
      </w:r>
      <w:proofErr w:type="spellEnd"/>
      <w:r w:rsidRPr="00CC0F8A">
        <w:rPr>
          <w:sz w:val="22"/>
          <w:lang w:val="en-GB"/>
        </w:rPr>
        <w:t xml:space="preserve"> - IPSERA.</w:t>
      </w:r>
    </w:p>
    <w:p w14:paraId="4C96BCDA" w14:textId="77777777" w:rsidR="004A6B74" w:rsidRPr="00CC0F8A" w:rsidRDefault="0019679F" w:rsidP="00CC0F8A">
      <w:pPr>
        <w:numPr>
          <w:ilvl w:val="0"/>
          <w:numId w:val="12"/>
        </w:numPr>
        <w:tabs>
          <w:tab w:val="left" w:pos="426"/>
          <w:tab w:val="left" w:pos="1843"/>
        </w:tabs>
        <w:spacing w:line="240" w:lineRule="auto"/>
        <w:ind w:left="2127" w:hanging="2061"/>
        <w:rPr>
          <w:sz w:val="22"/>
          <w:szCs w:val="24"/>
          <w:lang w:val="en-GB"/>
        </w:rPr>
      </w:pPr>
      <w:r w:rsidRPr="00CC0F8A">
        <w:rPr>
          <w:sz w:val="22"/>
          <w:szCs w:val="24"/>
          <w:lang w:val="en-GB"/>
        </w:rPr>
        <w:t>2008- 2014</w:t>
      </w:r>
      <w:r w:rsidRPr="00CC0F8A">
        <w:rPr>
          <w:sz w:val="22"/>
          <w:szCs w:val="24"/>
          <w:lang w:val="en-GB"/>
        </w:rPr>
        <w:tab/>
      </w:r>
      <w:proofErr w:type="spellStart"/>
      <w:r w:rsidR="004A6B74" w:rsidRPr="00CC0F8A">
        <w:rPr>
          <w:sz w:val="22"/>
          <w:szCs w:val="24"/>
          <w:lang w:val="en-GB"/>
        </w:rPr>
        <w:t>Memb</w:t>
      </w:r>
      <w:r w:rsidR="003047F3" w:rsidRPr="00CC0F8A">
        <w:rPr>
          <w:sz w:val="22"/>
          <w:szCs w:val="24"/>
          <w:lang w:val="en-GB"/>
        </w:rPr>
        <w:t>ro</w:t>
      </w:r>
      <w:proofErr w:type="spellEnd"/>
      <w:r w:rsidR="004A6B74" w:rsidRPr="00CC0F8A">
        <w:rPr>
          <w:sz w:val="22"/>
          <w:szCs w:val="24"/>
          <w:lang w:val="en-GB"/>
        </w:rPr>
        <w:t xml:space="preserve"> </w:t>
      </w:r>
      <w:proofErr w:type="spellStart"/>
      <w:r w:rsidR="003047F3" w:rsidRPr="00CC0F8A">
        <w:rPr>
          <w:sz w:val="22"/>
          <w:szCs w:val="24"/>
          <w:lang w:val="en-GB"/>
        </w:rPr>
        <w:t>dell’</w:t>
      </w:r>
      <w:r w:rsidR="004A6B74" w:rsidRPr="00CC0F8A">
        <w:rPr>
          <w:sz w:val="22"/>
          <w:szCs w:val="24"/>
          <w:lang w:val="en-GB"/>
        </w:rPr>
        <w:t>Executive</w:t>
      </w:r>
      <w:proofErr w:type="spellEnd"/>
      <w:r w:rsidR="004A6B74" w:rsidRPr="00CC0F8A">
        <w:rPr>
          <w:sz w:val="22"/>
          <w:szCs w:val="24"/>
          <w:lang w:val="en-GB"/>
        </w:rPr>
        <w:t xml:space="preserve"> Committee - </w:t>
      </w:r>
      <w:r w:rsidR="00E47116" w:rsidRPr="00CC0F8A">
        <w:rPr>
          <w:sz w:val="22"/>
          <w:szCs w:val="24"/>
          <w:lang w:val="en-GB"/>
        </w:rPr>
        <w:t>IPSERA</w:t>
      </w:r>
    </w:p>
    <w:p w14:paraId="4DD7E185" w14:textId="5BA21655" w:rsidR="004A6B74" w:rsidRPr="00E47116" w:rsidRDefault="005C6FF3" w:rsidP="005C6FF3">
      <w:pPr>
        <w:numPr>
          <w:ilvl w:val="0"/>
          <w:numId w:val="12"/>
        </w:numPr>
        <w:tabs>
          <w:tab w:val="left" w:pos="1843"/>
        </w:tabs>
        <w:spacing w:line="240" w:lineRule="auto"/>
        <w:ind w:left="426"/>
        <w:rPr>
          <w:sz w:val="22"/>
          <w:szCs w:val="24"/>
        </w:rPr>
      </w:pPr>
      <w:r w:rsidRPr="00E47116">
        <w:rPr>
          <w:sz w:val="22"/>
          <w:szCs w:val="24"/>
        </w:rPr>
        <w:t>2010</w:t>
      </w:r>
      <w:r>
        <w:rPr>
          <w:sz w:val="22"/>
          <w:szCs w:val="24"/>
        </w:rPr>
        <w:tab/>
      </w:r>
      <w:r w:rsidR="00CC0F8A">
        <w:rPr>
          <w:sz w:val="22"/>
          <w:szCs w:val="24"/>
        </w:rPr>
        <w:t>Membro fondatore</w:t>
      </w:r>
      <w:r w:rsidR="00E53AE9" w:rsidRPr="00E47116">
        <w:rPr>
          <w:sz w:val="22"/>
          <w:szCs w:val="24"/>
        </w:rPr>
        <w:t xml:space="preserve"> </w:t>
      </w:r>
      <w:r w:rsidR="001C5871">
        <w:rPr>
          <w:sz w:val="22"/>
          <w:szCs w:val="24"/>
        </w:rPr>
        <w:t>dell’</w:t>
      </w:r>
      <w:proofErr w:type="spellStart"/>
      <w:r w:rsidR="004A6B74" w:rsidRPr="00E47116">
        <w:rPr>
          <w:sz w:val="22"/>
          <w:szCs w:val="24"/>
        </w:rPr>
        <w:t>European</w:t>
      </w:r>
      <w:proofErr w:type="spellEnd"/>
      <w:r w:rsidR="004A6B74" w:rsidRPr="00E47116">
        <w:rPr>
          <w:sz w:val="22"/>
          <w:szCs w:val="24"/>
        </w:rPr>
        <w:t xml:space="preserve"> </w:t>
      </w:r>
      <w:proofErr w:type="spellStart"/>
      <w:r w:rsidR="00DA7655" w:rsidRPr="00E47116">
        <w:rPr>
          <w:sz w:val="22"/>
          <w:szCs w:val="24"/>
        </w:rPr>
        <w:t>Division</w:t>
      </w:r>
      <w:proofErr w:type="spellEnd"/>
      <w:r w:rsidR="00DA7655" w:rsidRPr="00E47116">
        <w:rPr>
          <w:sz w:val="22"/>
          <w:szCs w:val="24"/>
        </w:rPr>
        <w:t xml:space="preserve"> </w:t>
      </w:r>
      <w:r w:rsidR="00E53AE9" w:rsidRPr="00E47116">
        <w:rPr>
          <w:sz w:val="22"/>
          <w:szCs w:val="24"/>
        </w:rPr>
        <w:t xml:space="preserve">del </w:t>
      </w:r>
      <w:proofErr w:type="spellStart"/>
      <w:r w:rsidR="004A6B74" w:rsidRPr="00E47116">
        <w:rPr>
          <w:sz w:val="22"/>
          <w:szCs w:val="24"/>
        </w:rPr>
        <w:t>Decision</w:t>
      </w:r>
      <w:proofErr w:type="spellEnd"/>
      <w:r w:rsidR="004A6B74" w:rsidRPr="00E47116">
        <w:rPr>
          <w:sz w:val="22"/>
          <w:szCs w:val="24"/>
        </w:rPr>
        <w:t xml:space="preserve"> Science Institute (E</w:t>
      </w:r>
      <w:r w:rsidR="00DA7655" w:rsidRPr="00E47116">
        <w:rPr>
          <w:sz w:val="22"/>
          <w:szCs w:val="24"/>
        </w:rPr>
        <w:t>-</w:t>
      </w:r>
      <w:r w:rsidR="004A6B74" w:rsidRPr="00E47116">
        <w:rPr>
          <w:sz w:val="22"/>
          <w:szCs w:val="24"/>
        </w:rPr>
        <w:t>DSI).</w:t>
      </w:r>
    </w:p>
    <w:p w14:paraId="6DF37B7D" w14:textId="3631F287" w:rsidR="002112D0" w:rsidRPr="003451C3" w:rsidRDefault="003451C3" w:rsidP="00370F5A">
      <w:pPr>
        <w:numPr>
          <w:ilvl w:val="0"/>
          <w:numId w:val="12"/>
        </w:numPr>
        <w:spacing w:line="240" w:lineRule="auto"/>
        <w:ind w:left="426"/>
        <w:rPr>
          <w:sz w:val="22"/>
          <w:szCs w:val="24"/>
          <w:lang w:val="en-US"/>
        </w:rPr>
      </w:pPr>
      <w:r w:rsidRPr="003451C3">
        <w:rPr>
          <w:sz w:val="22"/>
          <w:szCs w:val="24"/>
          <w:lang w:val="en-US"/>
        </w:rPr>
        <w:t xml:space="preserve">External examiner </w:t>
      </w:r>
      <w:proofErr w:type="spellStart"/>
      <w:r w:rsidR="00E53AE9" w:rsidRPr="003451C3">
        <w:rPr>
          <w:sz w:val="22"/>
          <w:szCs w:val="24"/>
          <w:lang w:val="en-US"/>
        </w:rPr>
        <w:t>della</w:t>
      </w:r>
      <w:proofErr w:type="spellEnd"/>
      <w:r w:rsidR="00E53AE9" w:rsidRPr="003451C3">
        <w:rPr>
          <w:sz w:val="22"/>
          <w:szCs w:val="24"/>
          <w:lang w:val="en-US"/>
        </w:rPr>
        <w:t xml:space="preserve"> </w:t>
      </w:r>
      <w:proofErr w:type="spellStart"/>
      <w:r w:rsidR="00E53AE9" w:rsidRPr="003451C3">
        <w:rPr>
          <w:sz w:val="22"/>
          <w:szCs w:val="24"/>
          <w:lang w:val="en-US"/>
        </w:rPr>
        <w:t>tesi</w:t>
      </w:r>
      <w:proofErr w:type="spellEnd"/>
      <w:r w:rsidR="00E53AE9" w:rsidRPr="003451C3">
        <w:rPr>
          <w:sz w:val="22"/>
          <w:szCs w:val="24"/>
          <w:lang w:val="en-US"/>
        </w:rPr>
        <w:t xml:space="preserve"> di </w:t>
      </w:r>
      <w:r w:rsidRPr="003451C3">
        <w:rPr>
          <w:sz w:val="22"/>
          <w:szCs w:val="24"/>
          <w:lang w:val="en-US"/>
        </w:rPr>
        <w:t xml:space="preserve">PhD </w:t>
      </w:r>
      <w:r w:rsidR="00E53AE9" w:rsidRPr="003451C3">
        <w:rPr>
          <w:sz w:val="22"/>
          <w:szCs w:val="24"/>
          <w:lang w:val="en-US"/>
        </w:rPr>
        <w:t xml:space="preserve">di </w:t>
      </w:r>
      <w:r w:rsidR="002112D0" w:rsidRPr="003451C3">
        <w:rPr>
          <w:sz w:val="22"/>
          <w:szCs w:val="24"/>
          <w:lang w:val="en-US"/>
        </w:rPr>
        <w:t>Maria Wagner</w:t>
      </w:r>
      <w:r w:rsidR="00C85E80">
        <w:rPr>
          <w:sz w:val="22"/>
          <w:szCs w:val="24"/>
          <w:lang w:val="en-US"/>
        </w:rPr>
        <w:t xml:space="preserve"> (Supply Chain Management)</w:t>
      </w:r>
      <w:r w:rsidR="002112D0" w:rsidRPr="003451C3">
        <w:rPr>
          <w:sz w:val="22"/>
          <w:szCs w:val="24"/>
          <w:lang w:val="en-US"/>
        </w:rPr>
        <w:t>, University College of Dublin – Dublin (Ireland) – October 2009</w:t>
      </w:r>
    </w:p>
    <w:p w14:paraId="30D551E3" w14:textId="446643F0" w:rsidR="00823A45" w:rsidRPr="00A3510F" w:rsidRDefault="00E53AE9" w:rsidP="00370F5A">
      <w:pPr>
        <w:numPr>
          <w:ilvl w:val="0"/>
          <w:numId w:val="12"/>
        </w:numPr>
        <w:spacing w:line="240" w:lineRule="auto"/>
        <w:ind w:left="426"/>
        <w:rPr>
          <w:sz w:val="22"/>
          <w:szCs w:val="24"/>
          <w:lang w:val="en-GB"/>
        </w:rPr>
      </w:pPr>
      <w:r w:rsidRPr="00A3510F">
        <w:rPr>
          <w:sz w:val="22"/>
          <w:szCs w:val="24"/>
          <w:lang w:val="en-GB"/>
        </w:rPr>
        <w:t xml:space="preserve">Official opponent </w:t>
      </w:r>
      <w:proofErr w:type="spellStart"/>
      <w:r w:rsidRPr="00A3510F">
        <w:rPr>
          <w:sz w:val="22"/>
          <w:szCs w:val="24"/>
          <w:lang w:val="en-GB"/>
        </w:rPr>
        <w:t>della</w:t>
      </w:r>
      <w:proofErr w:type="spellEnd"/>
      <w:r w:rsidRPr="00A3510F">
        <w:rPr>
          <w:sz w:val="22"/>
          <w:szCs w:val="24"/>
          <w:lang w:val="en-GB"/>
        </w:rPr>
        <w:t xml:space="preserve"> </w:t>
      </w:r>
      <w:proofErr w:type="spellStart"/>
      <w:r w:rsidRPr="00A3510F">
        <w:rPr>
          <w:sz w:val="22"/>
          <w:szCs w:val="24"/>
          <w:lang w:val="en-GB"/>
        </w:rPr>
        <w:t>tesi</w:t>
      </w:r>
      <w:proofErr w:type="spellEnd"/>
      <w:r w:rsidRPr="00A3510F">
        <w:rPr>
          <w:sz w:val="22"/>
          <w:szCs w:val="24"/>
          <w:lang w:val="en-GB"/>
        </w:rPr>
        <w:t xml:space="preserve"> di </w:t>
      </w:r>
      <w:r w:rsidR="003451C3" w:rsidRPr="00A3510F">
        <w:rPr>
          <w:sz w:val="22"/>
          <w:szCs w:val="24"/>
          <w:lang w:val="en-GB"/>
        </w:rPr>
        <w:t>PhD</w:t>
      </w:r>
      <w:r w:rsidRPr="00A3510F">
        <w:rPr>
          <w:sz w:val="22"/>
          <w:szCs w:val="24"/>
          <w:lang w:val="en-GB"/>
        </w:rPr>
        <w:t xml:space="preserve"> di </w:t>
      </w:r>
      <w:r w:rsidR="00823A45" w:rsidRPr="00A3510F">
        <w:rPr>
          <w:sz w:val="22"/>
          <w:szCs w:val="24"/>
          <w:lang w:val="en-GB"/>
        </w:rPr>
        <w:t xml:space="preserve">Peter </w:t>
      </w:r>
      <w:proofErr w:type="spellStart"/>
      <w:r w:rsidR="00823A45" w:rsidRPr="00A3510F">
        <w:rPr>
          <w:sz w:val="22"/>
          <w:szCs w:val="24"/>
          <w:lang w:val="en-GB"/>
        </w:rPr>
        <w:t>Obanda</w:t>
      </w:r>
      <w:proofErr w:type="spellEnd"/>
      <w:r w:rsidR="00C85E80" w:rsidRPr="00A3510F">
        <w:rPr>
          <w:sz w:val="22"/>
          <w:szCs w:val="24"/>
          <w:lang w:val="en-GB"/>
        </w:rPr>
        <w:t xml:space="preserve"> (</w:t>
      </w:r>
      <w:r w:rsidR="00A3510F" w:rsidRPr="00A3510F">
        <w:rPr>
          <w:sz w:val="22"/>
          <w:szCs w:val="24"/>
          <w:lang w:val="en-GB"/>
        </w:rPr>
        <w:t>Publ</w:t>
      </w:r>
      <w:r w:rsidR="00A3510F">
        <w:rPr>
          <w:sz w:val="22"/>
          <w:szCs w:val="24"/>
          <w:lang w:val="en-GB"/>
        </w:rPr>
        <w:t>ic Services Suppliers)</w:t>
      </w:r>
      <w:r w:rsidR="00823A45" w:rsidRPr="00A3510F">
        <w:rPr>
          <w:sz w:val="22"/>
          <w:szCs w:val="24"/>
          <w:lang w:val="en-GB"/>
        </w:rPr>
        <w:t>, University of Twente – Enschede (The Netherlands) – March 2011</w:t>
      </w:r>
    </w:p>
    <w:p w14:paraId="02B34577" w14:textId="5D6BA93B" w:rsidR="00823A45" w:rsidRDefault="00E53AE9" w:rsidP="00370F5A">
      <w:pPr>
        <w:numPr>
          <w:ilvl w:val="0"/>
          <w:numId w:val="12"/>
        </w:numPr>
        <w:spacing w:line="240" w:lineRule="auto"/>
        <w:ind w:left="426"/>
        <w:rPr>
          <w:sz w:val="22"/>
          <w:szCs w:val="24"/>
          <w:lang w:val="en-GB"/>
        </w:rPr>
      </w:pPr>
      <w:r w:rsidRPr="00E47116">
        <w:rPr>
          <w:sz w:val="22"/>
          <w:szCs w:val="24"/>
          <w:lang w:val="en-US"/>
        </w:rPr>
        <w:t xml:space="preserve">Official opponent </w:t>
      </w:r>
      <w:proofErr w:type="spellStart"/>
      <w:r w:rsidRPr="00E47116">
        <w:rPr>
          <w:sz w:val="22"/>
          <w:szCs w:val="24"/>
          <w:lang w:val="en-US"/>
        </w:rPr>
        <w:t>della</w:t>
      </w:r>
      <w:proofErr w:type="spellEnd"/>
      <w:r w:rsidRPr="00E47116">
        <w:rPr>
          <w:sz w:val="22"/>
          <w:szCs w:val="24"/>
          <w:lang w:val="en-US"/>
        </w:rPr>
        <w:t xml:space="preserve"> </w:t>
      </w:r>
      <w:proofErr w:type="spellStart"/>
      <w:r w:rsidRPr="00E47116">
        <w:rPr>
          <w:sz w:val="22"/>
          <w:szCs w:val="24"/>
          <w:lang w:val="en-US"/>
        </w:rPr>
        <w:t>tesi</w:t>
      </w:r>
      <w:proofErr w:type="spellEnd"/>
      <w:r w:rsidRPr="00E47116">
        <w:rPr>
          <w:sz w:val="22"/>
          <w:szCs w:val="24"/>
          <w:lang w:val="en-US"/>
        </w:rPr>
        <w:t xml:space="preserve"> di </w:t>
      </w:r>
      <w:r w:rsidR="003451C3">
        <w:rPr>
          <w:sz w:val="22"/>
          <w:szCs w:val="24"/>
          <w:lang w:val="en-US"/>
        </w:rPr>
        <w:t>PhD</w:t>
      </w:r>
      <w:r w:rsidRPr="00E47116">
        <w:rPr>
          <w:sz w:val="22"/>
          <w:szCs w:val="24"/>
          <w:lang w:val="en-US"/>
        </w:rPr>
        <w:t xml:space="preserve"> di </w:t>
      </w:r>
      <w:r w:rsidR="002112D0" w:rsidRPr="00E47116">
        <w:rPr>
          <w:sz w:val="22"/>
          <w:szCs w:val="24"/>
          <w:lang w:val="en-GB"/>
        </w:rPr>
        <w:t>Charles</w:t>
      </w:r>
      <w:r w:rsidR="00823A45" w:rsidRPr="00E47116">
        <w:rPr>
          <w:sz w:val="22"/>
          <w:szCs w:val="24"/>
          <w:lang w:val="en-GB"/>
        </w:rPr>
        <w:t xml:space="preserve"> </w:t>
      </w:r>
      <w:proofErr w:type="spellStart"/>
      <w:r w:rsidR="002112D0" w:rsidRPr="00E47116">
        <w:rPr>
          <w:sz w:val="22"/>
          <w:szCs w:val="24"/>
          <w:lang w:val="en-GB"/>
        </w:rPr>
        <w:t>Ndandiko</w:t>
      </w:r>
      <w:proofErr w:type="spellEnd"/>
      <w:r w:rsidR="00A3510F">
        <w:rPr>
          <w:sz w:val="22"/>
          <w:szCs w:val="24"/>
          <w:lang w:val="en-GB"/>
        </w:rPr>
        <w:t xml:space="preserve"> </w:t>
      </w:r>
      <w:r w:rsidR="00A3510F" w:rsidRPr="00A3510F">
        <w:rPr>
          <w:sz w:val="22"/>
          <w:szCs w:val="24"/>
          <w:lang w:val="en-GB"/>
        </w:rPr>
        <w:t>(Publ</w:t>
      </w:r>
      <w:r w:rsidR="00A3510F">
        <w:rPr>
          <w:sz w:val="22"/>
          <w:szCs w:val="24"/>
          <w:lang w:val="en-GB"/>
        </w:rPr>
        <w:t>ic Services Suppliers)</w:t>
      </w:r>
      <w:r w:rsidR="00823A45" w:rsidRPr="00E47116">
        <w:rPr>
          <w:sz w:val="22"/>
          <w:szCs w:val="24"/>
          <w:lang w:val="en-GB"/>
        </w:rPr>
        <w:t>, University of Twente – Enschede (The Netherlands) – March 2011</w:t>
      </w:r>
      <w:r w:rsidR="009A5142">
        <w:rPr>
          <w:sz w:val="22"/>
          <w:szCs w:val="24"/>
          <w:lang w:val="en-GB"/>
        </w:rPr>
        <w:t>.</w:t>
      </w:r>
    </w:p>
    <w:p w14:paraId="327C8B19" w14:textId="10BEE81F" w:rsidR="003451C3" w:rsidRPr="00E47116" w:rsidRDefault="003451C3" w:rsidP="00370F5A">
      <w:pPr>
        <w:numPr>
          <w:ilvl w:val="0"/>
          <w:numId w:val="12"/>
        </w:numPr>
        <w:spacing w:line="240" w:lineRule="auto"/>
        <w:ind w:left="426"/>
        <w:rPr>
          <w:sz w:val="22"/>
          <w:szCs w:val="24"/>
          <w:lang w:val="en-GB"/>
        </w:rPr>
      </w:pPr>
      <w:r>
        <w:rPr>
          <w:sz w:val="22"/>
          <w:szCs w:val="24"/>
          <w:lang w:val="en-GB"/>
        </w:rPr>
        <w:t xml:space="preserve">External examiner </w:t>
      </w:r>
      <w:proofErr w:type="spellStart"/>
      <w:r>
        <w:rPr>
          <w:sz w:val="22"/>
          <w:szCs w:val="24"/>
          <w:lang w:val="en-GB"/>
        </w:rPr>
        <w:t>della</w:t>
      </w:r>
      <w:proofErr w:type="spellEnd"/>
      <w:r>
        <w:rPr>
          <w:sz w:val="22"/>
          <w:szCs w:val="24"/>
          <w:lang w:val="en-GB"/>
        </w:rPr>
        <w:t xml:space="preserve"> </w:t>
      </w:r>
      <w:proofErr w:type="spellStart"/>
      <w:r>
        <w:rPr>
          <w:sz w:val="22"/>
          <w:szCs w:val="24"/>
          <w:lang w:val="en-GB"/>
        </w:rPr>
        <w:t>tesi</w:t>
      </w:r>
      <w:proofErr w:type="spellEnd"/>
      <w:r>
        <w:rPr>
          <w:sz w:val="22"/>
          <w:szCs w:val="24"/>
          <w:lang w:val="en-GB"/>
        </w:rPr>
        <w:t xml:space="preserve"> di PhD di Ahmad </w:t>
      </w:r>
      <w:proofErr w:type="spellStart"/>
      <w:r>
        <w:rPr>
          <w:sz w:val="22"/>
          <w:szCs w:val="24"/>
          <w:lang w:val="en-GB"/>
        </w:rPr>
        <w:t>Rais</w:t>
      </w:r>
      <w:proofErr w:type="spellEnd"/>
      <w:r>
        <w:rPr>
          <w:sz w:val="22"/>
          <w:szCs w:val="24"/>
          <w:lang w:val="en-GB"/>
        </w:rPr>
        <w:t xml:space="preserve"> Bin Mohamad Mokhtar </w:t>
      </w:r>
      <w:r w:rsidR="00A3510F">
        <w:rPr>
          <w:sz w:val="22"/>
          <w:szCs w:val="24"/>
          <w:lang w:val="en-GB"/>
        </w:rPr>
        <w:t xml:space="preserve">(Supply Chain </w:t>
      </w:r>
      <w:proofErr w:type="spellStart"/>
      <w:r w:rsidR="00A3510F">
        <w:rPr>
          <w:sz w:val="22"/>
          <w:szCs w:val="24"/>
          <w:lang w:val="en-GB"/>
        </w:rPr>
        <w:t>Maangement</w:t>
      </w:r>
      <w:proofErr w:type="spellEnd"/>
      <w:r w:rsidR="00A3510F">
        <w:rPr>
          <w:sz w:val="22"/>
          <w:szCs w:val="24"/>
          <w:lang w:val="en-GB"/>
        </w:rPr>
        <w:t xml:space="preserve">) </w:t>
      </w:r>
      <w:r>
        <w:rPr>
          <w:sz w:val="22"/>
          <w:szCs w:val="24"/>
          <w:lang w:val="en-GB"/>
        </w:rPr>
        <w:t>– University of Sheffield – Sheffield (UK) – March 2019</w:t>
      </w:r>
      <w:r w:rsidR="009A5142">
        <w:rPr>
          <w:sz w:val="22"/>
          <w:szCs w:val="24"/>
          <w:lang w:val="en-GB"/>
        </w:rPr>
        <w:t>.</w:t>
      </w:r>
    </w:p>
    <w:p w14:paraId="5A9EA0AC" w14:textId="2A9FD7CF" w:rsidR="00CC0F8A" w:rsidRDefault="006648DE" w:rsidP="00CC0F8A">
      <w:pPr>
        <w:numPr>
          <w:ilvl w:val="0"/>
          <w:numId w:val="12"/>
        </w:numPr>
        <w:spacing w:line="240" w:lineRule="auto"/>
        <w:ind w:left="426"/>
        <w:rPr>
          <w:sz w:val="22"/>
          <w:szCs w:val="24"/>
        </w:rPr>
      </w:pPr>
      <w:r>
        <w:rPr>
          <w:sz w:val="22"/>
          <w:szCs w:val="24"/>
        </w:rPr>
        <w:t>Prelim</w:t>
      </w:r>
      <w:r w:rsidR="009E2080">
        <w:rPr>
          <w:sz w:val="22"/>
          <w:szCs w:val="24"/>
        </w:rPr>
        <w:t>i</w:t>
      </w:r>
      <w:r>
        <w:rPr>
          <w:sz w:val="22"/>
          <w:szCs w:val="24"/>
        </w:rPr>
        <w:t>nary</w:t>
      </w:r>
      <w:r w:rsidR="00CC0F8A" w:rsidRPr="006648DE">
        <w:rPr>
          <w:sz w:val="22"/>
          <w:szCs w:val="24"/>
        </w:rPr>
        <w:t xml:space="preserve"> </w:t>
      </w:r>
      <w:proofErr w:type="spellStart"/>
      <w:r w:rsidR="00CC0F8A" w:rsidRPr="006648DE">
        <w:rPr>
          <w:sz w:val="22"/>
          <w:szCs w:val="24"/>
        </w:rPr>
        <w:t>examiner</w:t>
      </w:r>
      <w:proofErr w:type="spellEnd"/>
      <w:r w:rsidR="00CC0F8A" w:rsidRPr="006648DE">
        <w:rPr>
          <w:sz w:val="22"/>
          <w:szCs w:val="24"/>
        </w:rPr>
        <w:t xml:space="preserve"> della tesi di PhD di </w:t>
      </w:r>
      <w:r w:rsidR="00CC0F8A" w:rsidRPr="006648DE">
        <w:t xml:space="preserve">Timo </w:t>
      </w:r>
      <w:proofErr w:type="spellStart"/>
      <w:r w:rsidR="00CC0F8A" w:rsidRPr="006648DE">
        <w:t>Kivistö</w:t>
      </w:r>
      <w:proofErr w:type="spellEnd"/>
      <w:r w:rsidR="00CC0F8A" w:rsidRPr="006648DE">
        <w:rPr>
          <w:sz w:val="22"/>
          <w:szCs w:val="24"/>
        </w:rPr>
        <w:t xml:space="preserve"> </w:t>
      </w:r>
      <w:r w:rsidR="009A5142">
        <w:rPr>
          <w:sz w:val="22"/>
          <w:szCs w:val="24"/>
        </w:rPr>
        <w:t xml:space="preserve">(Public Procurement) </w:t>
      </w:r>
      <w:r w:rsidR="00CC0F8A" w:rsidRPr="006648DE">
        <w:rPr>
          <w:sz w:val="22"/>
          <w:szCs w:val="24"/>
        </w:rPr>
        <w:t xml:space="preserve">– University of </w:t>
      </w:r>
      <w:proofErr w:type="spellStart"/>
      <w:r w:rsidR="00CC0F8A" w:rsidRPr="006648DE">
        <w:rPr>
          <w:sz w:val="22"/>
          <w:szCs w:val="24"/>
        </w:rPr>
        <w:t>Lappeenranta</w:t>
      </w:r>
      <w:proofErr w:type="spellEnd"/>
      <w:r w:rsidR="00CC0F8A" w:rsidRPr="006648DE">
        <w:rPr>
          <w:sz w:val="22"/>
          <w:szCs w:val="24"/>
        </w:rPr>
        <w:t xml:space="preserve"> (FI) – </w:t>
      </w:r>
      <w:proofErr w:type="spellStart"/>
      <w:r w:rsidRPr="006648DE">
        <w:rPr>
          <w:sz w:val="22"/>
          <w:szCs w:val="24"/>
        </w:rPr>
        <w:t>Oc</w:t>
      </w:r>
      <w:r>
        <w:rPr>
          <w:sz w:val="22"/>
          <w:szCs w:val="24"/>
        </w:rPr>
        <w:t>tober</w:t>
      </w:r>
      <w:proofErr w:type="spellEnd"/>
      <w:r w:rsidR="00CC0F8A" w:rsidRPr="006648DE">
        <w:rPr>
          <w:sz w:val="22"/>
          <w:szCs w:val="24"/>
        </w:rPr>
        <w:t xml:space="preserve"> 20</w:t>
      </w:r>
      <w:r>
        <w:rPr>
          <w:sz w:val="22"/>
          <w:szCs w:val="24"/>
        </w:rPr>
        <w:t>20</w:t>
      </w:r>
      <w:r w:rsidR="009A5142">
        <w:rPr>
          <w:sz w:val="22"/>
          <w:szCs w:val="24"/>
        </w:rPr>
        <w:t>.</w:t>
      </w:r>
    </w:p>
    <w:p w14:paraId="05B93F7E" w14:textId="3E5858C4" w:rsidR="00DF385D" w:rsidRDefault="001B1358" w:rsidP="005735E8">
      <w:pPr>
        <w:numPr>
          <w:ilvl w:val="0"/>
          <w:numId w:val="12"/>
        </w:numPr>
        <w:spacing w:line="240" w:lineRule="auto"/>
        <w:ind w:left="426"/>
        <w:rPr>
          <w:sz w:val="22"/>
          <w:szCs w:val="24"/>
        </w:rPr>
      </w:pPr>
      <w:proofErr w:type="spellStart"/>
      <w:r w:rsidRPr="00BB67D1">
        <w:rPr>
          <w:sz w:val="22"/>
          <w:szCs w:val="24"/>
        </w:rPr>
        <w:t>External</w:t>
      </w:r>
      <w:proofErr w:type="spellEnd"/>
      <w:r w:rsidRPr="00BB67D1">
        <w:rPr>
          <w:sz w:val="22"/>
          <w:szCs w:val="24"/>
        </w:rPr>
        <w:t xml:space="preserve"> </w:t>
      </w:r>
      <w:proofErr w:type="spellStart"/>
      <w:r w:rsidRPr="00BB67D1">
        <w:rPr>
          <w:sz w:val="22"/>
          <w:szCs w:val="24"/>
        </w:rPr>
        <w:t>examiner</w:t>
      </w:r>
      <w:proofErr w:type="spellEnd"/>
      <w:r w:rsidRPr="00BB67D1">
        <w:rPr>
          <w:sz w:val="22"/>
          <w:szCs w:val="24"/>
        </w:rPr>
        <w:t xml:space="preserve"> della tesi di PhD di </w:t>
      </w:r>
      <w:proofErr w:type="spellStart"/>
      <w:r w:rsidR="00BB67D1" w:rsidRPr="00BB67D1">
        <w:rPr>
          <w:sz w:val="22"/>
          <w:szCs w:val="24"/>
        </w:rPr>
        <w:t>Navarani</w:t>
      </w:r>
      <w:proofErr w:type="spellEnd"/>
      <w:r w:rsidR="00BB67D1" w:rsidRPr="00BB67D1">
        <w:rPr>
          <w:sz w:val="22"/>
          <w:szCs w:val="24"/>
        </w:rPr>
        <w:t xml:space="preserve"> </w:t>
      </w:r>
      <w:r w:rsidRPr="00BB67D1">
        <w:rPr>
          <w:sz w:val="22"/>
          <w:szCs w:val="24"/>
        </w:rPr>
        <w:t xml:space="preserve">A/P </w:t>
      </w:r>
      <w:proofErr w:type="spellStart"/>
      <w:r w:rsidR="00BB67D1" w:rsidRPr="00BB67D1">
        <w:rPr>
          <w:sz w:val="22"/>
          <w:szCs w:val="24"/>
        </w:rPr>
        <w:t>Vejaratnam</w:t>
      </w:r>
      <w:proofErr w:type="spellEnd"/>
      <w:r w:rsidR="009A5142">
        <w:rPr>
          <w:sz w:val="22"/>
          <w:szCs w:val="24"/>
        </w:rPr>
        <w:t xml:space="preserve"> (Green Public Procurement)</w:t>
      </w:r>
      <w:r w:rsidR="00D87FBC">
        <w:rPr>
          <w:sz w:val="22"/>
          <w:szCs w:val="24"/>
        </w:rPr>
        <w:t xml:space="preserve"> </w:t>
      </w:r>
      <w:r w:rsidRPr="00BB67D1">
        <w:rPr>
          <w:sz w:val="22"/>
          <w:szCs w:val="24"/>
        </w:rPr>
        <w:t xml:space="preserve">– </w:t>
      </w:r>
      <w:r w:rsidR="00BB67D1" w:rsidRPr="00BB67D1">
        <w:rPr>
          <w:sz w:val="22"/>
          <w:szCs w:val="24"/>
        </w:rPr>
        <w:t xml:space="preserve">Institute for Advanced Studies </w:t>
      </w:r>
      <w:proofErr w:type="spellStart"/>
      <w:r w:rsidR="00BB67D1" w:rsidRPr="00BB67D1">
        <w:rPr>
          <w:sz w:val="22"/>
          <w:szCs w:val="24"/>
        </w:rPr>
        <w:t>Universiti</w:t>
      </w:r>
      <w:proofErr w:type="spellEnd"/>
      <w:r w:rsidR="00BB67D1" w:rsidRPr="00BB67D1">
        <w:rPr>
          <w:sz w:val="22"/>
          <w:szCs w:val="24"/>
        </w:rPr>
        <w:t xml:space="preserve"> Malaya</w:t>
      </w:r>
      <w:r w:rsidR="00BB67D1">
        <w:rPr>
          <w:sz w:val="22"/>
          <w:szCs w:val="24"/>
        </w:rPr>
        <w:t>,</w:t>
      </w:r>
      <w:r w:rsidR="00BB67D1" w:rsidRPr="00BB67D1">
        <w:rPr>
          <w:sz w:val="22"/>
          <w:szCs w:val="24"/>
        </w:rPr>
        <w:t xml:space="preserve"> Kuala Lumpur</w:t>
      </w:r>
      <w:r w:rsidR="00BB67D1">
        <w:rPr>
          <w:sz w:val="22"/>
          <w:szCs w:val="24"/>
        </w:rPr>
        <w:t xml:space="preserve"> (</w:t>
      </w:r>
      <w:proofErr w:type="spellStart"/>
      <w:r w:rsidR="00BB67D1">
        <w:rPr>
          <w:sz w:val="22"/>
          <w:szCs w:val="24"/>
        </w:rPr>
        <w:t>Malysia</w:t>
      </w:r>
      <w:proofErr w:type="spellEnd"/>
      <w:r w:rsidR="00BB67D1">
        <w:rPr>
          <w:sz w:val="22"/>
          <w:szCs w:val="24"/>
        </w:rPr>
        <w:t xml:space="preserve">) </w:t>
      </w:r>
      <w:r w:rsidRPr="00BB67D1">
        <w:rPr>
          <w:sz w:val="22"/>
          <w:szCs w:val="24"/>
        </w:rPr>
        <w:t xml:space="preserve">– </w:t>
      </w:r>
      <w:r w:rsidR="00BB67D1">
        <w:rPr>
          <w:sz w:val="22"/>
          <w:szCs w:val="24"/>
        </w:rPr>
        <w:t>November</w:t>
      </w:r>
      <w:r w:rsidRPr="00BB67D1">
        <w:rPr>
          <w:sz w:val="22"/>
          <w:szCs w:val="24"/>
        </w:rPr>
        <w:t xml:space="preserve"> 20</w:t>
      </w:r>
      <w:r w:rsidR="009A5142">
        <w:rPr>
          <w:sz w:val="22"/>
          <w:szCs w:val="24"/>
        </w:rPr>
        <w:t>22.</w:t>
      </w:r>
    </w:p>
    <w:p w14:paraId="102ADBF3" w14:textId="77777777" w:rsidR="00B8154F" w:rsidRPr="00BB67D1" w:rsidRDefault="00B8154F" w:rsidP="00B8154F">
      <w:pPr>
        <w:numPr>
          <w:ilvl w:val="0"/>
          <w:numId w:val="12"/>
        </w:numPr>
        <w:spacing w:line="240" w:lineRule="auto"/>
        <w:ind w:left="426"/>
        <w:rPr>
          <w:sz w:val="22"/>
          <w:szCs w:val="24"/>
        </w:rPr>
      </w:pPr>
      <w:proofErr w:type="spellStart"/>
      <w:r w:rsidRPr="00BB67D1">
        <w:rPr>
          <w:sz w:val="22"/>
          <w:szCs w:val="24"/>
        </w:rPr>
        <w:t>External</w:t>
      </w:r>
      <w:proofErr w:type="spellEnd"/>
      <w:r w:rsidRPr="00BB67D1">
        <w:rPr>
          <w:sz w:val="22"/>
          <w:szCs w:val="24"/>
        </w:rPr>
        <w:t xml:space="preserve"> </w:t>
      </w:r>
      <w:proofErr w:type="spellStart"/>
      <w:r w:rsidRPr="00BB67D1">
        <w:rPr>
          <w:sz w:val="22"/>
          <w:szCs w:val="24"/>
        </w:rPr>
        <w:t>examiner</w:t>
      </w:r>
      <w:proofErr w:type="spellEnd"/>
      <w:r w:rsidRPr="00BB67D1">
        <w:rPr>
          <w:sz w:val="22"/>
          <w:szCs w:val="24"/>
        </w:rPr>
        <w:t xml:space="preserve"> della tesi di PhD di </w:t>
      </w:r>
      <w:proofErr w:type="spellStart"/>
      <w:r w:rsidRPr="00BB67D1">
        <w:rPr>
          <w:sz w:val="22"/>
          <w:szCs w:val="24"/>
        </w:rPr>
        <w:t>Navarani</w:t>
      </w:r>
      <w:proofErr w:type="spellEnd"/>
      <w:r w:rsidRPr="00BB67D1">
        <w:rPr>
          <w:sz w:val="22"/>
          <w:szCs w:val="24"/>
        </w:rPr>
        <w:t xml:space="preserve"> A/P </w:t>
      </w:r>
      <w:proofErr w:type="spellStart"/>
      <w:r w:rsidRPr="00BB67D1">
        <w:rPr>
          <w:sz w:val="22"/>
          <w:szCs w:val="24"/>
        </w:rPr>
        <w:t>Vejaratnam</w:t>
      </w:r>
      <w:proofErr w:type="spellEnd"/>
      <w:r>
        <w:rPr>
          <w:sz w:val="22"/>
          <w:szCs w:val="24"/>
        </w:rPr>
        <w:t xml:space="preserve"> (Green Public Procurement) </w:t>
      </w:r>
      <w:r w:rsidRPr="00BB67D1">
        <w:rPr>
          <w:sz w:val="22"/>
          <w:szCs w:val="24"/>
        </w:rPr>
        <w:t xml:space="preserve">– Institute for Advanced Studies </w:t>
      </w:r>
      <w:proofErr w:type="spellStart"/>
      <w:r w:rsidRPr="00BB67D1">
        <w:rPr>
          <w:sz w:val="22"/>
          <w:szCs w:val="24"/>
        </w:rPr>
        <w:t>Universiti</w:t>
      </w:r>
      <w:proofErr w:type="spellEnd"/>
      <w:r w:rsidRPr="00BB67D1">
        <w:rPr>
          <w:sz w:val="22"/>
          <w:szCs w:val="24"/>
        </w:rPr>
        <w:t xml:space="preserve"> Malaya</w:t>
      </w:r>
      <w:r>
        <w:rPr>
          <w:sz w:val="22"/>
          <w:szCs w:val="24"/>
        </w:rPr>
        <w:t>,</w:t>
      </w:r>
      <w:r w:rsidRPr="00BB67D1">
        <w:rPr>
          <w:sz w:val="22"/>
          <w:szCs w:val="24"/>
        </w:rPr>
        <w:t xml:space="preserve"> Kuala Lumpur</w:t>
      </w:r>
      <w:r>
        <w:rPr>
          <w:sz w:val="22"/>
          <w:szCs w:val="24"/>
        </w:rPr>
        <w:t xml:space="preserve"> (</w:t>
      </w:r>
      <w:proofErr w:type="spellStart"/>
      <w:r>
        <w:rPr>
          <w:sz w:val="22"/>
          <w:szCs w:val="24"/>
        </w:rPr>
        <w:t>Malysia</w:t>
      </w:r>
      <w:proofErr w:type="spellEnd"/>
      <w:r>
        <w:rPr>
          <w:sz w:val="22"/>
          <w:szCs w:val="24"/>
        </w:rPr>
        <w:t xml:space="preserve">) </w:t>
      </w:r>
      <w:r w:rsidRPr="00BB67D1">
        <w:rPr>
          <w:sz w:val="22"/>
          <w:szCs w:val="24"/>
        </w:rPr>
        <w:t xml:space="preserve">– </w:t>
      </w:r>
      <w:r>
        <w:rPr>
          <w:sz w:val="22"/>
          <w:szCs w:val="24"/>
        </w:rPr>
        <w:t>November</w:t>
      </w:r>
      <w:r w:rsidRPr="00BB67D1">
        <w:rPr>
          <w:sz w:val="22"/>
          <w:szCs w:val="24"/>
        </w:rPr>
        <w:t xml:space="preserve"> 20</w:t>
      </w:r>
      <w:r>
        <w:rPr>
          <w:sz w:val="22"/>
          <w:szCs w:val="24"/>
        </w:rPr>
        <w:t>22.</w:t>
      </w:r>
    </w:p>
    <w:p w14:paraId="5E52238E" w14:textId="57CF2006" w:rsidR="00B8154F" w:rsidRPr="00E96556" w:rsidRDefault="00477560" w:rsidP="005735E8">
      <w:pPr>
        <w:numPr>
          <w:ilvl w:val="0"/>
          <w:numId w:val="12"/>
        </w:numPr>
        <w:spacing w:line="240" w:lineRule="auto"/>
        <w:ind w:left="426"/>
        <w:rPr>
          <w:sz w:val="22"/>
          <w:szCs w:val="24"/>
          <w:lang w:val="en-US"/>
        </w:rPr>
      </w:pPr>
      <w:r w:rsidRPr="00F56D49">
        <w:rPr>
          <w:sz w:val="22"/>
          <w:szCs w:val="24"/>
          <w:lang w:val="en-GB"/>
        </w:rPr>
        <w:t xml:space="preserve">External examiner </w:t>
      </w:r>
      <w:proofErr w:type="spellStart"/>
      <w:r w:rsidRPr="00477560">
        <w:rPr>
          <w:sz w:val="22"/>
          <w:szCs w:val="24"/>
          <w:lang w:val="en-US"/>
        </w:rPr>
        <w:t>della</w:t>
      </w:r>
      <w:proofErr w:type="spellEnd"/>
      <w:r w:rsidRPr="00477560">
        <w:rPr>
          <w:sz w:val="22"/>
          <w:szCs w:val="24"/>
          <w:lang w:val="en-US"/>
        </w:rPr>
        <w:t xml:space="preserve"> </w:t>
      </w:r>
      <w:proofErr w:type="spellStart"/>
      <w:r w:rsidRPr="00477560">
        <w:rPr>
          <w:sz w:val="22"/>
          <w:szCs w:val="24"/>
          <w:lang w:val="en-US"/>
        </w:rPr>
        <w:t>tesi</w:t>
      </w:r>
      <w:proofErr w:type="spellEnd"/>
      <w:r w:rsidRPr="00477560">
        <w:rPr>
          <w:sz w:val="22"/>
          <w:szCs w:val="24"/>
          <w:lang w:val="en-US"/>
        </w:rPr>
        <w:t xml:space="preserve"> di PhD di </w:t>
      </w:r>
      <w:r w:rsidRPr="004A4E1A">
        <w:rPr>
          <w:lang w:val="en-US"/>
        </w:rPr>
        <w:t xml:space="preserve">Sven Kevin van </w:t>
      </w:r>
      <w:proofErr w:type="spellStart"/>
      <w:r w:rsidRPr="004A4E1A">
        <w:rPr>
          <w:lang w:val="en-US"/>
        </w:rPr>
        <w:t>Langen</w:t>
      </w:r>
      <w:proofErr w:type="spellEnd"/>
      <w:r w:rsidRPr="00F56D49">
        <w:rPr>
          <w:sz w:val="22"/>
          <w:szCs w:val="24"/>
          <w:lang w:val="en-GB"/>
        </w:rPr>
        <w:t xml:space="preserve"> (</w:t>
      </w:r>
      <w:r>
        <w:rPr>
          <w:sz w:val="22"/>
          <w:szCs w:val="24"/>
          <w:lang w:val="en-GB"/>
        </w:rPr>
        <w:t>Circular Economies</w:t>
      </w:r>
      <w:r w:rsidRPr="00F56D49">
        <w:rPr>
          <w:sz w:val="22"/>
          <w:szCs w:val="24"/>
          <w:lang w:val="en-GB"/>
        </w:rPr>
        <w:t xml:space="preserve">) – </w:t>
      </w:r>
      <w:r>
        <w:rPr>
          <w:sz w:val="22"/>
          <w:szCs w:val="24"/>
          <w:lang w:val="en-GB"/>
        </w:rPr>
        <w:t>University Parthenope of Naples</w:t>
      </w:r>
      <w:r w:rsidRPr="00F56D49">
        <w:rPr>
          <w:sz w:val="22"/>
          <w:szCs w:val="24"/>
          <w:lang w:val="en-GB"/>
        </w:rPr>
        <w:t xml:space="preserve"> (</w:t>
      </w:r>
      <w:r>
        <w:rPr>
          <w:sz w:val="22"/>
          <w:szCs w:val="24"/>
          <w:lang w:val="en-GB"/>
        </w:rPr>
        <w:t>Italy</w:t>
      </w:r>
      <w:r w:rsidRPr="00F56D49">
        <w:rPr>
          <w:sz w:val="22"/>
          <w:szCs w:val="24"/>
          <w:lang w:val="en-GB"/>
        </w:rPr>
        <w:t xml:space="preserve">) – </w:t>
      </w:r>
      <w:r>
        <w:rPr>
          <w:sz w:val="22"/>
          <w:szCs w:val="24"/>
          <w:lang w:val="en-GB"/>
        </w:rPr>
        <w:t>D</w:t>
      </w:r>
      <w:r w:rsidR="00234EAA">
        <w:rPr>
          <w:sz w:val="22"/>
          <w:szCs w:val="24"/>
          <w:lang w:val="en-GB"/>
        </w:rPr>
        <w:t>e</w:t>
      </w:r>
      <w:r>
        <w:rPr>
          <w:sz w:val="22"/>
          <w:szCs w:val="24"/>
          <w:lang w:val="en-GB"/>
        </w:rPr>
        <w:t>cember</w:t>
      </w:r>
      <w:r w:rsidRPr="00F56D49">
        <w:rPr>
          <w:sz w:val="22"/>
          <w:szCs w:val="24"/>
          <w:lang w:val="en-GB"/>
        </w:rPr>
        <w:t xml:space="preserve"> 2022</w:t>
      </w:r>
    </w:p>
    <w:p w14:paraId="5E2F6047" w14:textId="5A8D6739" w:rsidR="00E96556" w:rsidRPr="00536D6A" w:rsidRDefault="00E96556" w:rsidP="005735E8">
      <w:pPr>
        <w:numPr>
          <w:ilvl w:val="0"/>
          <w:numId w:val="12"/>
        </w:numPr>
        <w:spacing w:line="240" w:lineRule="auto"/>
        <w:ind w:left="426"/>
        <w:rPr>
          <w:sz w:val="22"/>
          <w:szCs w:val="24"/>
        </w:rPr>
      </w:pPr>
      <w:r w:rsidRPr="00536D6A">
        <w:rPr>
          <w:sz w:val="22"/>
          <w:szCs w:val="24"/>
        </w:rPr>
        <w:t>Preliminary examiner of the doctoral dissertation by Mika Matela (Public Procurement), Lappeenranta University – Lappeenranta (FI) – June 2023</w:t>
      </w:r>
    </w:p>
    <w:p w14:paraId="6EF0FFA5" w14:textId="77777777" w:rsidR="00990EC9" w:rsidRPr="00477560" w:rsidRDefault="00990EC9" w:rsidP="00990EC9">
      <w:pPr>
        <w:spacing w:line="240" w:lineRule="auto"/>
        <w:rPr>
          <w:sz w:val="22"/>
          <w:szCs w:val="24"/>
          <w:lang w:val="en-US"/>
        </w:rPr>
      </w:pPr>
    </w:p>
    <w:p w14:paraId="2E8C4B50" w14:textId="77777777" w:rsidR="006A580B" w:rsidRPr="00E51C73" w:rsidRDefault="00E51C73" w:rsidP="0040796B">
      <w:pPr>
        <w:pStyle w:val="Heading1"/>
        <w:pBdr>
          <w:bottom w:val="single" w:sz="4" w:space="1" w:color="auto"/>
        </w:pBdr>
        <w:ind w:right="-270"/>
        <w:rPr>
          <w:smallCaps/>
        </w:rPr>
      </w:pPr>
      <w:r w:rsidRPr="00E51C73">
        <w:rPr>
          <w:smallCaps/>
        </w:rPr>
        <w:t>Insegnamento presso l’U</w:t>
      </w:r>
      <w:r w:rsidR="00A6730D" w:rsidRPr="00E51C73">
        <w:rPr>
          <w:smallCaps/>
        </w:rPr>
        <w:t>niversit</w:t>
      </w:r>
      <w:r>
        <w:rPr>
          <w:smallCaps/>
        </w:rPr>
        <w:t>à</w:t>
      </w:r>
      <w:r w:rsidR="00A6730D" w:rsidRPr="00E51C73">
        <w:rPr>
          <w:smallCaps/>
        </w:rPr>
        <w:t xml:space="preserve"> </w:t>
      </w:r>
      <w:r>
        <w:rPr>
          <w:smallCaps/>
        </w:rPr>
        <w:t>di</w:t>
      </w:r>
      <w:r w:rsidR="00641A67" w:rsidRPr="00E51C73">
        <w:rPr>
          <w:smallCaps/>
        </w:rPr>
        <w:t xml:space="preserve"> Catania</w:t>
      </w:r>
    </w:p>
    <w:p w14:paraId="573204F7" w14:textId="77777777" w:rsidR="00A6730D" w:rsidRDefault="00E51C73" w:rsidP="00370F5A">
      <w:pPr>
        <w:numPr>
          <w:ilvl w:val="0"/>
          <w:numId w:val="11"/>
        </w:numPr>
        <w:tabs>
          <w:tab w:val="clear" w:pos="720"/>
        </w:tabs>
        <w:spacing w:line="240" w:lineRule="auto"/>
        <w:ind w:left="426"/>
        <w:rPr>
          <w:sz w:val="22"/>
          <w:szCs w:val="24"/>
        </w:rPr>
      </w:pPr>
      <w:r w:rsidRPr="00E47116">
        <w:rPr>
          <w:sz w:val="22"/>
          <w:szCs w:val="24"/>
        </w:rPr>
        <w:t>Dal</w:t>
      </w:r>
      <w:r w:rsidR="006A580B" w:rsidRPr="00E47116">
        <w:rPr>
          <w:sz w:val="22"/>
          <w:szCs w:val="24"/>
        </w:rPr>
        <w:t xml:space="preserve"> 2000 </w:t>
      </w:r>
      <w:r w:rsidRPr="00E47116">
        <w:rPr>
          <w:sz w:val="22"/>
          <w:szCs w:val="24"/>
        </w:rPr>
        <w:t xml:space="preserve">ad oggi ha tenuto più di 200 ore annue di lezioni </w:t>
      </w:r>
      <w:r w:rsidR="00E23987">
        <w:rPr>
          <w:sz w:val="22"/>
          <w:szCs w:val="24"/>
        </w:rPr>
        <w:t xml:space="preserve">nei corsi di laurea quinquennali, triennali e nelle lauree magistrali </w:t>
      </w:r>
      <w:r w:rsidRPr="00E47116">
        <w:rPr>
          <w:sz w:val="22"/>
          <w:szCs w:val="24"/>
        </w:rPr>
        <w:t xml:space="preserve">su </w:t>
      </w:r>
      <w:r w:rsidR="00F74A11" w:rsidRPr="00E47116">
        <w:rPr>
          <w:sz w:val="22"/>
          <w:szCs w:val="24"/>
        </w:rPr>
        <w:t>Gestione e Organizzazione Aziendale</w:t>
      </w:r>
      <w:r w:rsidR="006A580B" w:rsidRPr="00E47116">
        <w:rPr>
          <w:sz w:val="22"/>
          <w:szCs w:val="24"/>
        </w:rPr>
        <w:t xml:space="preserve">, </w:t>
      </w:r>
      <w:r w:rsidR="00F74A11" w:rsidRPr="00E47116">
        <w:rPr>
          <w:sz w:val="22"/>
          <w:szCs w:val="24"/>
        </w:rPr>
        <w:t>Sistemi di Controllo di Gestione</w:t>
      </w:r>
      <w:r w:rsidR="006A580B" w:rsidRPr="00E47116">
        <w:rPr>
          <w:sz w:val="22"/>
          <w:szCs w:val="24"/>
        </w:rPr>
        <w:t xml:space="preserve">, </w:t>
      </w:r>
      <w:r w:rsidR="00F74A11" w:rsidRPr="00E47116">
        <w:rPr>
          <w:sz w:val="22"/>
          <w:szCs w:val="24"/>
        </w:rPr>
        <w:t>Istituzioni di Economia</w:t>
      </w:r>
      <w:r w:rsidR="006A580B" w:rsidRPr="00E47116">
        <w:rPr>
          <w:sz w:val="22"/>
          <w:szCs w:val="24"/>
        </w:rPr>
        <w:t>, Strateg</w:t>
      </w:r>
      <w:r w:rsidR="00F74A11" w:rsidRPr="00E47116">
        <w:rPr>
          <w:sz w:val="22"/>
          <w:szCs w:val="24"/>
        </w:rPr>
        <w:t>ia</w:t>
      </w:r>
      <w:r w:rsidR="006A580B" w:rsidRPr="00E47116">
        <w:rPr>
          <w:sz w:val="22"/>
          <w:szCs w:val="24"/>
        </w:rPr>
        <w:t>, Innova</w:t>
      </w:r>
      <w:r w:rsidR="00F74A11" w:rsidRPr="00E47116">
        <w:rPr>
          <w:sz w:val="22"/>
          <w:szCs w:val="24"/>
        </w:rPr>
        <w:t>z</w:t>
      </w:r>
      <w:r w:rsidR="006A580B" w:rsidRPr="00E47116">
        <w:rPr>
          <w:sz w:val="22"/>
          <w:szCs w:val="24"/>
        </w:rPr>
        <w:t>ion</w:t>
      </w:r>
      <w:r w:rsidR="00F74A11" w:rsidRPr="00E47116">
        <w:rPr>
          <w:sz w:val="22"/>
          <w:szCs w:val="24"/>
        </w:rPr>
        <w:t>e</w:t>
      </w:r>
      <w:r w:rsidR="006A580B" w:rsidRPr="00E47116">
        <w:rPr>
          <w:sz w:val="22"/>
          <w:szCs w:val="24"/>
        </w:rPr>
        <w:t xml:space="preserve">, Marketing, </w:t>
      </w:r>
      <w:r w:rsidR="00F74A11" w:rsidRPr="00E47116">
        <w:rPr>
          <w:sz w:val="22"/>
          <w:szCs w:val="24"/>
        </w:rPr>
        <w:t>Gestione delle Risorse Umane</w:t>
      </w:r>
      <w:r w:rsidRPr="00E47116">
        <w:rPr>
          <w:sz w:val="22"/>
          <w:szCs w:val="24"/>
        </w:rPr>
        <w:t xml:space="preserve">, </w:t>
      </w:r>
      <w:r w:rsidR="001C5871" w:rsidRPr="00E47116">
        <w:rPr>
          <w:sz w:val="22"/>
          <w:szCs w:val="24"/>
        </w:rPr>
        <w:t xml:space="preserve">Gestione </w:t>
      </w:r>
      <w:r w:rsidR="00F74A11" w:rsidRPr="00E47116">
        <w:rPr>
          <w:sz w:val="22"/>
          <w:szCs w:val="24"/>
        </w:rPr>
        <w:t>delle Risorse Idriche</w:t>
      </w:r>
      <w:r w:rsidRPr="00E47116">
        <w:rPr>
          <w:sz w:val="22"/>
          <w:szCs w:val="24"/>
        </w:rPr>
        <w:t xml:space="preserve">, </w:t>
      </w:r>
      <w:r w:rsidR="00F74A11" w:rsidRPr="00E47116">
        <w:rPr>
          <w:sz w:val="22"/>
          <w:szCs w:val="24"/>
        </w:rPr>
        <w:t>Sistemi di Valutazione delle Performance</w:t>
      </w:r>
      <w:r w:rsidRPr="00E47116">
        <w:rPr>
          <w:sz w:val="22"/>
          <w:szCs w:val="24"/>
        </w:rPr>
        <w:t>.</w:t>
      </w:r>
    </w:p>
    <w:p w14:paraId="34F56DD2" w14:textId="77777777" w:rsidR="00430D6A" w:rsidRPr="006E65A3" w:rsidRDefault="00817520" w:rsidP="00430D6A">
      <w:pPr>
        <w:numPr>
          <w:ilvl w:val="0"/>
          <w:numId w:val="11"/>
        </w:numPr>
        <w:spacing w:line="240" w:lineRule="auto"/>
        <w:rPr>
          <w:sz w:val="22"/>
          <w:szCs w:val="22"/>
        </w:rPr>
      </w:pPr>
      <w:r w:rsidRPr="006E65A3">
        <w:rPr>
          <w:sz w:val="22"/>
          <w:szCs w:val="22"/>
        </w:rPr>
        <w:t>Dall’A.A</w:t>
      </w:r>
      <w:r w:rsidR="00430D6A" w:rsidRPr="006E65A3">
        <w:rPr>
          <w:sz w:val="22"/>
          <w:szCs w:val="22"/>
        </w:rPr>
        <w:t>. 2000/01 al 2001/02 ha tenuto il corso di "Economia ed Organizzazione Aziendale" in Ingegneria Informatica (laurea vecchio ordinamento).</w:t>
      </w:r>
    </w:p>
    <w:p w14:paraId="4682CEF4" w14:textId="77777777" w:rsidR="00430D6A" w:rsidRPr="006E65A3" w:rsidRDefault="00817520" w:rsidP="00430D6A">
      <w:pPr>
        <w:numPr>
          <w:ilvl w:val="0"/>
          <w:numId w:val="11"/>
        </w:numPr>
        <w:spacing w:line="240" w:lineRule="auto"/>
        <w:rPr>
          <w:sz w:val="22"/>
          <w:szCs w:val="22"/>
        </w:rPr>
      </w:pPr>
      <w:r w:rsidRPr="006E65A3">
        <w:rPr>
          <w:sz w:val="22"/>
          <w:szCs w:val="22"/>
        </w:rPr>
        <w:t>Dall’A.A</w:t>
      </w:r>
      <w:r w:rsidR="00430D6A" w:rsidRPr="006E65A3">
        <w:rPr>
          <w:sz w:val="22"/>
          <w:szCs w:val="22"/>
        </w:rPr>
        <w:t>. 2001/02 al 2002/03 ha tenuto i corsi di "Economia e Cultura d’</w:t>
      </w:r>
      <w:r w:rsidR="00430D6A">
        <w:rPr>
          <w:sz w:val="22"/>
          <w:szCs w:val="22"/>
        </w:rPr>
        <w:t>I</w:t>
      </w:r>
      <w:r w:rsidR="00430D6A" w:rsidRPr="006E65A3">
        <w:rPr>
          <w:sz w:val="22"/>
          <w:szCs w:val="22"/>
        </w:rPr>
        <w:t xml:space="preserve">mpresa" in Ingegneria Elettrica, Ingegneria Elettronica, </w:t>
      </w:r>
      <w:r>
        <w:rPr>
          <w:sz w:val="22"/>
          <w:szCs w:val="22"/>
        </w:rPr>
        <w:t>Ingegneria Informatica</w:t>
      </w:r>
      <w:r w:rsidR="00430D6A" w:rsidRPr="006E65A3">
        <w:rPr>
          <w:sz w:val="22"/>
          <w:szCs w:val="22"/>
        </w:rPr>
        <w:t xml:space="preserve"> (laurea 1° livello).</w:t>
      </w:r>
    </w:p>
    <w:p w14:paraId="234A534A" w14:textId="77777777" w:rsidR="00430D6A" w:rsidRPr="006E65A3" w:rsidRDefault="00817520" w:rsidP="00430D6A">
      <w:pPr>
        <w:numPr>
          <w:ilvl w:val="0"/>
          <w:numId w:val="11"/>
        </w:numPr>
        <w:spacing w:line="240" w:lineRule="auto"/>
        <w:rPr>
          <w:sz w:val="22"/>
          <w:szCs w:val="22"/>
        </w:rPr>
      </w:pPr>
      <w:r w:rsidRPr="006E65A3">
        <w:rPr>
          <w:sz w:val="22"/>
          <w:szCs w:val="22"/>
        </w:rPr>
        <w:t>Dall’A.A</w:t>
      </w:r>
      <w:r w:rsidR="00430D6A" w:rsidRPr="006E65A3">
        <w:rPr>
          <w:sz w:val="22"/>
          <w:szCs w:val="22"/>
        </w:rPr>
        <w:t>. 2003/04 al 2004/05 ha tenuto il corso di "Gestione Aziendale" in Ingegneria Gestionale (laurea 1° livello).</w:t>
      </w:r>
    </w:p>
    <w:p w14:paraId="7569FFE4" w14:textId="77777777" w:rsidR="00430D6A" w:rsidRPr="006E65A3" w:rsidRDefault="0010259F" w:rsidP="00430D6A">
      <w:pPr>
        <w:numPr>
          <w:ilvl w:val="0"/>
          <w:numId w:val="1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Ne</w:t>
      </w:r>
      <w:r w:rsidR="00817520" w:rsidRPr="006E65A3">
        <w:rPr>
          <w:sz w:val="22"/>
          <w:szCs w:val="22"/>
        </w:rPr>
        <w:t>ll’A.A</w:t>
      </w:r>
      <w:r w:rsidR="00430D6A" w:rsidRPr="006E65A3">
        <w:rPr>
          <w:sz w:val="22"/>
          <w:szCs w:val="22"/>
        </w:rPr>
        <w:t>. 2004/05 ha tenuto per supplenza l’insegnamento di “Economia delle Imprese e dei Servizi” in Scienze delle Pubbliche Amministrazioni, sede di Modica (laurea specialistica).</w:t>
      </w:r>
    </w:p>
    <w:p w14:paraId="7E8ACF00" w14:textId="77777777" w:rsidR="00430D6A" w:rsidRPr="006E65A3" w:rsidRDefault="00430D6A" w:rsidP="00430D6A">
      <w:pPr>
        <w:numPr>
          <w:ilvl w:val="0"/>
          <w:numId w:val="11"/>
        </w:numPr>
        <w:spacing w:line="240" w:lineRule="auto"/>
        <w:rPr>
          <w:sz w:val="22"/>
          <w:szCs w:val="22"/>
        </w:rPr>
      </w:pPr>
      <w:r w:rsidRPr="006E65A3">
        <w:rPr>
          <w:sz w:val="22"/>
          <w:szCs w:val="22"/>
        </w:rPr>
        <w:t>Dall’A.A. 2002/03 a</w:t>
      </w:r>
      <w:r>
        <w:rPr>
          <w:sz w:val="22"/>
          <w:szCs w:val="22"/>
        </w:rPr>
        <w:t xml:space="preserve">l 2011/12 </w:t>
      </w:r>
      <w:r w:rsidRPr="006E65A3">
        <w:rPr>
          <w:sz w:val="22"/>
          <w:szCs w:val="22"/>
        </w:rPr>
        <w:t>tiene il corso di "Economia ed Organizzazione Aziendale II" in Ingegneria Gestionale (laurea 1° livello).</w:t>
      </w:r>
    </w:p>
    <w:p w14:paraId="2E3438E6" w14:textId="77777777" w:rsidR="00430D6A" w:rsidRPr="006E65A3" w:rsidRDefault="00430D6A" w:rsidP="00430D6A">
      <w:pPr>
        <w:numPr>
          <w:ilvl w:val="0"/>
          <w:numId w:val="11"/>
        </w:numPr>
        <w:spacing w:line="240" w:lineRule="auto"/>
        <w:rPr>
          <w:sz w:val="22"/>
          <w:szCs w:val="22"/>
        </w:rPr>
      </w:pPr>
      <w:r w:rsidRPr="006E65A3">
        <w:rPr>
          <w:sz w:val="22"/>
          <w:szCs w:val="22"/>
        </w:rPr>
        <w:lastRenderedPageBreak/>
        <w:t xml:space="preserve">Dall’A.A. 2005/06 </w:t>
      </w:r>
      <w:r>
        <w:rPr>
          <w:sz w:val="22"/>
          <w:szCs w:val="22"/>
        </w:rPr>
        <w:t>al 2011/12</w:t>
      </w:r>
      <w:r w:rsidRPr="006E65A3">
        <w:rPr>
          <w:sz w:val="22"/>
          <w:szCs w:val="22"/>
        </w:rPr>
        <w:t xml:space="preserve"> tiene il corso di "Gestione aziendale" in Ingegneria Gestionale (laurea specialistica).</w:t>
      </w:r>
    </w:p>
    <w:p w14:paraId="247799D0" w14:textId="77777777" w:rsidR="00430D6A" w:rsidRPr="006E65A3" w:rsidRDefault="00430D6A" w:rsidP="00430D6A">
      <w:pPr>
        <w:numPr>
          <w:ilvl w:val="0"/>
          <w:numId w:val="11"/>
        </w:numPr>
        <w:spacing w:line="240" w:lineRule="auto"/>
        <w:rPr>
          <w:sz w:val="22"/>
          <w:szCs w:val="22"/>
        </w:rPr>
      </w:pPr>
      <w:r w:rsidRPr="006E65A3">
        <w:rPr>
          <w:sz w:val="22"/>
          <w:szCs w:val="22"/>
        </w:rPr>
        <w:t>Dall’A.A. 2005/06 a</w:t>
      </w:r>
      <w:r>
        <w:rPr>
          <w:sz w:val="22"/>
          <w:szCs w:val="22"/>
        </w:rPr>
        <w:t>l 2010/11</w:t>
      </w:r>
      <w:r w:rsidRPr="006E65A3">
        <w:rPr>
          <w:sz w:val="22"/>
          <w:szCs w:val="22"/>
        </w:rPr>
        <w:t xml:space="preserve"> tiene il corso di "Gestione delle Innovazioni e delle Risorse Umane" in Ingegneria Gestionale (laurea specialistica).</w:t>
      </w:r>
    </w:p>
    <w:p w14:paraId="1B547444" w14:textId="77777777" w:rsidR="00430D6A" w:rsidRPr="006E65A3" w:rsidRDefault="00430D6A" w:rsidP="00430D6A">
      <w:pPr>
        <w:numPr>
          <w:ilvl w:val="0"/>
          <w:numId w:val="11"/>
        </w:numPr>
        <w:spacing w:line="240" w:lineRule="auto"/>
        <w:rPr>
          <w:sz w:val="22"/>
          <w:szCs w:val="22"/>
        </w:rPr>
      </w:pPr>
      <w:r w:rsidRPr="006E65A3">
        <w:rPr>
          <w:sz w:val="22"/>
          <w:szCs w:val="22"/>
        </w:rPr>
        <w:t>Nell’A.A: 2010/11 tiene il corso di “Modelli di gestione dell’</w:t>
      </w:r>
      <w:r>
        <w:rPr>
          <w:sz w:val="22"/>
          <w:szCs w:val="22"/>
        </w:rPr>
        <w:t>I</w:t>
      </w:r>
      <w:r w:rsidRPr="006E65A3">
        <w:rPr>
          <w:sz w:val="22"/>
          <w:szCs w:val="22"/>
        </w:rPr>
        <w:t>nnovazione Tecnologica” in Ingegneria delle Telecomunicazioni e Microelettronica (</w:t>
      </w:r>
      <w:r w:rsidR="0010259F">
        <w:rPr>
          <w:sz w:val="22"/>
          <w:szCs w:val="22"/>
        </w:rPr>
        <w:t xml:space="preserve">laurea </w:t>
      </w:r>
      <w:r w:rsidRPr="006E65A3">
        <w:rPr>
          <w:sz w:val="22"/>
          <w:szCs w:val="22"/>
        </w:rPr>
        <w:t>specialistica).</w:t>
      </w:r>
    </w:p>
    <w:p w14:paraId="11FD14EB" w14:textId="77777777" w:rsidR="00430D6A" w:rsidRPr="006E65A3" w:rsidRDefault="00430D6A" w:rsidP="00430D6A">
      <w:pPr>
        <w:numPr>
          <w:ilvl w:val="0"/>
          <w:numId w:val="1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Da</w:t>
      </w:r>
      <w:r w:rsidRPr="006E65A3">
        <w:rPr>
          <w:sz w:val="22"/>
          <w:szCs w:val="22"/>
        </w:rPr>
        <w:t>ll’A.A. 20</w:t>
      </w:r>
      <w:r>
        <w:rPr>
          <w:sz w:val="22"/>
          <w:szCs w:val="22"/>
        </w:rPr>
        <w:t>11</w:t>
      </w:r>
      <w:r w:rsidRPr="006E65A3">
        <w:rPr>
          <w:sz w:val="22"/>
          <w:szCs w:val="22"/>
        </w:rPr>
        <w:t>/</w:t>
      </w:r>
      <w:r>
        <w:rPr>
          <w:sz w:val="22"/>
          <w:szCs w:val="22"/>
        </w:rPr>
        <w:t>12</w:t>
      </w:r>
      <w:r w:rsidRPr="006E65A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al 2012/13 </w:t>
      </w:r>
      <w:r w:rsidRPr="006E65A3">
        <w:rPr>
          <w:sz w:val="22"/>
          <w:szCs w:val="22"/>
        </w:rPr>
        <w:t>tiene il corso di "</w:t>
      </w:r>
      <w:r>
        <w:rPr>
          <w:sz w:val="22"/>
          <w:szCs w:val="22"/>
        </w:rPr>
        <w:t>Strategia ed Innovazione”</w:t>
      </w:r>
      <w:r w:rsidRPr="006E65A3">
        <w:rPr>
          <w:sz w:val="22"/>
          <w:szCs w:val="22"/>
        </w:rPr>
        <w:t xml:space="preserve"> in Ingegneria Gestionale (laurea </w:t>
      </w:r>
      <w:r>
        <w:rPr>
          <w:sz w:val="22"/>
          <w:szCs w:val="22"/>
        </w:rPr>
        <w:t>magistrale</w:t>
      </w:r>
      <w:r w:rsidRPr="006E65A3">
        <w:rPr>
          <w:sz w:val="22"/>
          <w:szCs w:val="22"/>
        </w:rPr>
        <w:t>).</w:t>
      </w:r>
    </w:p>
    <w:p w14:paraId="35184866" w14:textId="77777777" w:rsidR="0010259F" w:rsidRPr="006E65A3" w:rsidRDefault="0010259F" w:rsidP="0010259F">
      <w:pPr>
        <w:numPr>
          <w:ilvl w:val="0"/>
          <w:numId w:val="11"/>
        </w:numPr>
        <w:spacing w:line="240" w:lineRule="auto"/>
        <w:rPr>
          <w:sz w:val="22"/>
          <w:szCs w:val="22"/>
        </w:rPr>
      </w:pPr>
      <w:r w:rsidRPr="006E65A3">
        <w:rPr>
          <w:sz w:val="22"/>
          <w:szCs w:val="22"/>
        </w:rPr>
        <w:t>Dall’A.A. 20</w:t>
      </w:r>
      <w:r>
        <w:rPr>
          <w:sz w:val="22"/>
          <w:szCs w:val="22"/>
        </w:rPr>
        <w:t>12</w:t>
      </w:r>
      <w:r w:rsidRPr="006E65A3">
        <w:rPr>
          <w:sz w:val="22"/>
          <w:szCs w:val="22"/>
        </w:rPr>
        <w:t>/</w:t>
      </w:r>
      <w:r>
        <w:rPr>
          <w:sz w:val="22"/>
          <w:szCs w:val="22"/>
        </w:rPr>
        <w:t>13</w:t>
      </w:r>
      <w:r w:rsidRPr="006E65A3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l 2015/2016 ha </w:t>
      </w:r>
      <w:r w:rsidRPr="006E65A3">
        <w:rPr>
          <w:sz w:val="22"/>
          <w:szCs w:val="22"/>
        </w:rPr>
        <w:t>ten</w:t>
      </w:r>
      <w:r>
        <w:rPr>
          <w:sz w:val="22"/>
          <w:szCs w:val="22"/>
        </w:rPr>
        <w:t>uto</w:t>
      </w:r>
      <w:r w:rsidRPr="006E65A3">
        <w:rPr>
          <w:sz w:val="22"/>
          <w:szCs w:val="22"/>
        </w:rPr>
        <w:t xml:space="preserve"> il corso di "</w:t>
      </w:r>
      <w:r>
        <w:rPr>
          <w:sz w:val="22"/>
          <w:szCs w:val="22"/>
        </w:rPr>
        <w:t>Economia Applicata all’Ingegneria</w:t>
      </w:r>
      <w:r w:rsidRPr="006E65A3">
        <w:rPr>
          <w:sz w:val="22"/>
          <w:szCs w:val="22"/>
        </w:rPr>
        <w:t xml:space="preserve">" in Ingegneria </w:t>
      </w:r>
      <w:r>
        <w:rPr>
          <w:sz w:val="22"/>
          <w:szCs w:val="22"/>
        </w:rPr>
        <w:t>Elettronica</w:t>
      </w:r>
      <w:r w:rsidRPr="006E65A3">
        <w:rPr>
          <w:sz w:val="22"/>
          <w:szCs w:val="22"/>
        </w:rPr>
        <w:t xml:space="preserve"> (laurea </w:t>
      </w:r>
      <w:r>
        <w:rPr>
          <w:sz w:val="22"/>
          <w:szCs w:val="22"/>
        </w:rPr>
        <w:t>triennale</w:t>
      </w:r>
      <w:r w:rsidRPr="006E65A3">
        <w:rPr>
          <w:sz w:val="22"/>
          <w:szCs w:val="22"/>
        </w:rPr>
        <w:t>).</w:t>
      </w:r>
    </w:p>
    <w:p w14:paraId="7F9E4066" w14:textId="77777777" w:rsidR="00430D6A" w:rsidRPr="006E65A3" w:rsidRDefault="00430D6A" w:rsidP="00430D6A">
      <w:pPr>
        <w:numPr>
          <w:ilvl w:val="0"/>
          <w:numId w:val="11"/>
        </w:numPr>
        <w:spacing w:line="240" w:lineRule="auto"/>
        <w:rPr>
          <w:sz w:val="22"/>
          <w:szCs w:val="22"/>
        </w:rPr>
      </w:pPr>
      <w:r w:rsidRPr="006E65A3">
        <w:rPr>
          <w:sz w:val="22"/>
          <w:szCs w:val="22"/>
        </w:rPr>
        <w:t>Dall’A.A. 20</w:t>
      </w:r>
      <w:r>
        <w:rPr>
          <w:sz w:val="22"/>
          <w:szCs w:val="22"/>
        </w:rPr>
        <w:t>11</w:t>
      </w:r>
      <w:r w:rsidRPr="006E65A3">
        <w:rPr>
          <w:sz w:val="22"/>
          <w:szCs w:val="22"/>
        </w:rPr>
        <w:t>/</w:t>
      </w:r>
      <w:r>
        <w:rPr>
          <w:sz w:val="22"/>
          <w:szCs w:val="22"/>
        </w:rPr>
        <w:t>12</w:t>
      </w:r>
      <w:r w:rsidRPr="006E65A3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d oggi </w:t>
      </w:r>
      <w:r w:rsidRPr="006E65A3">
        <w:rPr>
          <w:sz w:val="22"/>
          <w:szCs w:val="22"/>
        </w:rPr>
        <w:t>tiene il corso di "</w:t>
      </w:r>
      <w:r>
        <w:rPr>
          <w:sz w:val="22"/>
          <w:szCs w:val="22"/>
        </w:rPr>
        <w:t>Gestione ed Organizzazione Aziendale</w:t>
      </w:r>
      <w:r w:rsidRPr="006E65A3">
        <w:rPr>
          <w:sz w:val="22"/>
          <w:szCs w:val="22"/>
        </w:rPr>
        <w:t xml:space="preserve">" in Ingegneria Gestionale (laurea </w:t>
      </w:r>
      <w:r>
        <w:rPr>
          <w:sz w:val="22"/>
          <w:szCs w:val="22"/>
        </w:rPr>
        <w:t>magistrale</w:t>
      </w:r>
      <w:r w:rsidRPr="006E65A3">
        <w:rPr>
          <w:sz w:val="22"/>
          <w:szCs w:val="22"/>
        </w:rPr>
        <w:t>).</w:t>
      </w:r>
    </w:p>
    <w:p w14:paraId="751996F7" w14:textId="165F7DDA" w:rsidR="00430D6A" w:rsidRDefault="00430D6A" w:rsidP="00430D6A">
      <w:pPr>
        <w:numPr>
          <w:ilvl w:val="0"/>
          <w:numId w:val="11"/>
        </w:numPr>
        <w:spacing w:line="240" w:lineRule="auto"/>
        <w:rPr>
          <w:sz w:val="22"/>
          <w:szCs w:val="22"/>
        </w:rPr>
      </w:pPr>
      <w:r w:rsidRPr="006E65A3">
        <w:rPr>
          <w:sz w:val="22"/>
          <w:szCs w:val="22"/>
        </w:rPr>
        <w:t>Dall’A.A. 20</w:t>
      </w:r>
      <w:r>
        <w:rPr>
          <w:sz w:val="22"/>
          <w:szCs w:val="22"/>
        </w:rPr>
        <w:t>11</w:t>
      </w:r>
      <w:r w:rsidRPr="006E65A3">
        <w:rPr>
          <w:sz w:val="22"/>
          <w:szCs w:val="22"/>
        </w:rPr>
        <w:t>/</w:t>
      </w:r>
      <w:r>
        <w:rPr>
          <w:sz w:val="22"/>
          <w:szCs w:val="22"/>
        </w:rPr>
        <w:t>12</w:t>
      </w:r>
      <w:r w:rsidRPr="006E65A3">
        <w:rPr>
          <w:sz w:val="22"/>
          <w:szCs w:val="22"/>
        </w:rPr>
        <w:t xml:space="preserve"> a</w:t>
      </w:r>
      <w:r w:rsidR="006648DE">
        <w:rPr>
          <w:sz w:val="22"/>
          <w:szCs w:val="22"/>
        </w:rPr>
        <w:t xml:space="preserve">l 2019/20 ha tenuto </w:t>
      </w:r>
      <w:r w:rsidRPr="006E65A3">
        <w:rPr>
          <w:sz w:val="22"/>
          <w:szCs w:val="22"/>
        </w:rPr>
        <w:t>il corso di "</w:t>
      </w:r>
      <w:r>
        <w:rPr>
          <w:sz w:val="22"/>
          <w:szCs w:val="22"/>
        </w:rPr>
        <w:t>Marketing</w:t>
      </w:r>
      <w:r w:rsidRPr="006E65A3">
        <w:rPr>
          <w:sz w:val="22"/>
          <w:szCs w:val="22"/>
        </w:rPr>
        <w:t xml:space="preserve"> e </w:t>
      </w:r>
      <w:r>
        <w:rPr>
          <w:sz w:val="22"/>
          <w:szCs w:val="22"/>
        </w:rPr>
        <w:t>R</w:t>
      </w:r>
      <w:r w:rsidRPr="006E65A3">
        <w:rPr>
          <w:sz w:val="22"/>
          <w:szCs w:val="22"/>
        </w:rPr>
        <w:t xml:space="preserve">isorse </w:t>
      </w:r>
      <w:r>
        <w:rPr>
          <w:sz w:val="22"/>
          <w:szCs w:val="22"/>
        </w:rPr>
        <w:t>U</w:t>
      </w:r>
      <w:r w:rsidRPr="006E65A3">
        <w:rPr>
          <w:sz w:val="22"/>
          <w:szCs w:val="22"/>
        </w:rPr>
        <w:t xml:space="preserve">mane" in Ingegneria Gestionale (laurea </w:t>
      </w:r>
      <w:r>
        <w:rPr>
          <w:sz w:val="22"/>
          <w:szCs w:val="22"/>
        </w:rPr>
        <w:t>magistrale</w:t>
      </w:r>
      <w:r w:rsidRPr="006E65A3">
        <w:rPr>
          <w:sz w:val="22"/>
          <w:szCs w:val="22"/>
        </w:rPr>
        <w:t>).</w:t>
      </w:r>
    </w:p>
    <w:p w14:paraId="686BD12F" w14:textId="4CC85F35" w:rsidR="006648DE" w:rsidRPr="006E65A3" w:rsidRDefault="006648DE" w:rsidP="00430D6A">
      <w:pPr>
        <w:numPr>
          <w:ilvl w:val="0"/>
          <w:numId w:val="1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Dall’A.A. 2020/21 ad oggi tiene il corso in inglese di “Marketing and </w:t>
      </w:r>
      <w:proofErr w:type="spellStart"/>
      <w:r>
        <w:rPr>
          <w:sz w:val="22"/>
          <w:szCs w:val="22"/>
        </w:rPr>
        <w:t>Purchasing</w:t>
      </w:r>
      <w:proofErr w:type="spellEnd"/>
      <w:r>
        <w:rPr>
          <w:sz w:val="22"/>
          <w:szCs w:val="22"/>
        </w:rPr>
        <w:t xml:space="preserve">” </w:t>
      </w:r>
      <w:r w:rsidRPr="006E65A3">
        <w:rPr>
          <w:sz w:val="22"/>
          <w:szCs w:val="22"/>
        </w:rPr>
        <w:t xml:space="preserve">in Ingegneria Gestionale (laurea </w:t>
      </w:r>
      <w:r>
        <w:rPr>
          <w:sz w:val="22"/>
          <w:szCs w:val="22"/>
        </w:rPr>
        <w:t>magistrale</w:t>
      </w:r>
      <w:r w:rsidRPr="006E65A3">
        <w:rPr>
          <w:sz w:val="22"/>
          <w:szCs w:val="22"/>
        </w:rPr>
        <w:t>).</w:t>
      </w:r>
    </w:p>
    <w:p w14:paraId="71C18321" w14:textId="2200BE7B" w:rsidR="00430D6A" w:rsidRPr="00430D6A" w:rsidRDefault="00430D6A" w:rsidP="00430D6A">
      <w:pPr>
        <w:numPr>
          <w:ilvl w:val="0"/>
          <w:numId w:val="11"/>
        </w:numPr>
        <w:spacing w:line="240" w:lineRule="auto"/>
        <w:ind w:left="426"/>
        <w:rPr>
          <w:sz w:val="22"/>
          <w:szCs w:val="24"/>
        </w:rPr>
      </w:pPr>
      <w:r w:rsidRPr="00430D6A">
        <w:rPr>
          <w:sz w:val="22"/>
          <w:szCs w:val="24"/>
        </w:rPr>
        <w:t xml:space="preserve">Nell'ambito dell'attività didattica svolta è stato relatore e correlatore di </w:t>
      </w:r>
      <w:r w:rsidR="00F604F2">
        <w:rPr>
          <w:sz w:val="22"/>
          <w:szCs w:val="24"/>
        </w:rPr>
        <w:t>circa</w:t>
      </w:r>
      <w:r>
        <w:rPr>
          <w:sz w:val="22"/>
          <w:szCs w:val="24"/>
        </w:rPr>
        <w:t xml:space="preserve"> </w:t>
      </w:r>
      <w:r w:rsidR="006648DE">
        <w:rPr>
          <w:sz w:val="22"/>
          <w:szCs w:val="24"/>
        </w:rPr>
        <w:t>20</w:t>
      </w:r>
      <w:r>
        <w:rPr>
          <w:sz w:val="22"/>
          <w:szCs w:val="24"/>
        </w:rPr>
        <w:t>0</w:t>
      </w:r>
      <w:r w:rsidRPr="00430D6A">
        <w:rPr>
          <w:sz w:val="22"/>
          <w:szCs w:val="24"/>
        </w:rPr>
        <w:t xml:space="preserve"> tesi di laurea </w:t>
      </w:r>
      <w:r w:rsidR="002646BB">
        <w:rPr>
          <w:sz w:val="22"/>
          <w:szCs w:val="24"/>
        </w:rPr>
        <w:t xml:space="preserve">di primo e secondo livello </w:t>
      </w:r>
      <w:r w:rsidRPr="00430D6A">
        <w:rPr>
          <w:sz w:val="22"/>
          <w:szCs w:val="24"/>
        </w:rPr>
        <w:t xml:space="preserve">su tematiche quali: </w:t>
      </w:r>
      <w:r>
        <w:rPr>
          <w:sz w:val="22"/>
          <w:szCs w:val="24"/>
        </w:rPr>
        <w:t xml:space="preserve">leadership, </w:t>
      </w:r>
      <w:r w:rsidRPr="00430D6A">
        <w:rPr>
          <w:sz w:val="22"/>
          <w:szCs w:val="24"/>
        </w:rPr>
        <w:t xml:space="preserve">clima organizzativo ed engagement, e-service, e-government, qualità dei servizi pubblici, customer </w:t>
      </w:r>
      <w:proofErr w:type="spellStart"/>
      <w:r w:rsidRPr="00430D6A">
        <w:rPr>
          <w:sz w:val="22"/>
          <w:szCs w:val="24"/>
        </w:rPr>
        <w:t>satisfaction</w:t>
      </w:r>
      <w:proofErr w:type="spellEnd"/>
      <w:r w:rsidRPr="00430D6A">
        <w:rPr>
          <w:sz w:val="22"/>
          <w:szCs w:val="24"/>
        </w:rPr>
        <w:t xml:space="preserve">, efficienza e prestazioni organizzative, facility management, analisi </w:t>
      </w:r>
      <w:proofErr w:type="spellStart"/>
      <w:r w:rsidRPr="00430D6A">
        <w:rPr>
          <w:sz w:val="22"/>
          <w:szCs w:val="24"/>
        </w:rPr>
        <w:t>multicriteriale</w:t>
      </w:r>
      <w:proofErr w:type="spellEnd"/>
      <w:r w:rsidRPr="00430D6A">
        <w:rPr>
          <w:sz w:val="22"/>
          <w:szCs w:val="24"/>
        </w:rPr>
        <w:t>, gestione delle risorse, definizione di indicatori di prestazione, gestione strategica della funzione approvvigionamenti, controllo di gestione</w:t>
      </w:r>
      <w:r>
        <w:rPr>
          <w:sz w:val="22"/>
          <w:szCs w:val="24"/>
        </w:rPr>
        <w:t>, public procur</w:t>
      </w:r>
      <w:r w:rsidR="0008696E">
        <w:rPr>
          <w:sz w:val="22"/>
          <w:szCs w:val="24"/>
        </w:rPr>
        <w:t>e</w:t>
      </w:r>
      <w:r>
        <w:rPr>
          <w:sz w:val="22"/>
          <w:szCs w:val="24"/>
        </w:rPr>
        <w:t xml:space="preserve">ment, </w:t>
      </w:r>
      <w:proofErr w:type="spellStart"/>
      <w:r>
        <w:rPr>
          <w:sz w:val="22"/>
          <w:szCs w:val="24"/>
        </w:rPr>
        <w:t>reshoring</w:t>
      </w:r>
      <w:proofErr w:type="spellEnd"/>
      <w:r>
        <w:rPr>
          <w:sz w:val="22"/>
          <w:szCs w:val="24"/>
        </w:rPr>
        <w:t xml:space="preserve"> manifatturiero, </w:t>
      </w:r>
      <w:proofErr w:type="spellStart"/>
      <w:r>
        <w:rPr>
          <w:sz w:val="22"/>
          <w:szCs w:val="24"/>
        </w:rPr>
        <w:t>behavioural</w:t>
      </w:r>
      <w:proofErr w:type="spellEnd"/>
      <w:r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economics</w:t>
      </w:r>
      <w:proofErr w:type="spellEnd"/>
      <w:r>
        <w:rPr>
          <w:sz w:val="22"/>
          <w:szCs w:val="24"/>
        </w:rPr>
        <w:t xml:space="preserve">, gestione delle scorte, business games, </w:t>
      </w:r>
      <w:proofErr w:type="spellStart"/>
      <w:r>
        <w:rPr>
          <w:sz w:val="22"/>
          <w:szCs w:val="24"/>
        </w:rPr>
        <w:t>diversity</w:t>
      </w:r>
      <w:proofErr w:type="spellEnd"/>
      <w:r>
        <w:rPr>
          <w:sz w:val="22"/>
          <w:szCs w:val="24"/>
        </w:rPr>
        <w:t xml:space="preserve"> management negli ospedali, qualità delle </w:t>
      </w:r>
      <w:r w:rsidR="0008696E">
        <w:rPr>
          <w:sz w:val="22"/>
          <w:szCs w:val="24"/>
        </w:rPr>
        <w:t>pubblicazioni</w:t>
      </w:r>
      <w:r w:rsidR="00874600">
        <w:rPr>
          <w:sz w:val="22"/>
          <w:szCs w:val="24"/>
        </w:rPr>
        <w:t>, adozione nuove tecnologie Industry 4.0 e IoT</w:t>
      </w:r>
      <w:r w:rsidRPr="00430D6A">
        <w:rPr>
          <w:sz w:val="22"/>
          <w:szCs w:val="24"/>
        </w:rPr>
        <w:t>.</w:t>
      </w:r>
    </w:p>
    <w:p w14:paraId="27D07D81" w14:textId="77777777" w:rsidR="001C5871" w:rsidRPr="001C5871" w:rsidRDefault="001C5871" w:rsidP="00D730B6">
      <w:pPr>
        <w:numPr>
          <w:ilvl w:val="0"/>
          <w:numId w:val="11"/>
        </w:numPr>
        <w:spacing w:line="240" w:lineRule="auto"/>
        <w:ind w:left="426"/>
        <w:rPr>
          <w:sz w:val="22"/>
          <w:szCs w:val="24"/>
        </w:rPr>
      </w:pPr>
      <w:r w:rsidRPr="001C5871">
        <w:rPr>
          <w:sz w:val="22"/>
          <w:szCs w:val="24"/>
        </w:rPr>
        <w:t xml:space="preserve">Dal 2008 ad oggi è membro del dottorato in </w:t>
      </w:r>
      <w:r w:rsidR="00E23987">
        <w:rPr>
          <w:sz w:val="22"/>
          <w:szCs w:val="24"/>
        </w:rPr>
        <w:t>“</w:t>
      </w:r>
      <w:r w:rsidRPr="001C5871">
        <w:rPr>
          <w:sz w:val="22"/>
          <w:szCs w:val="24"/>
        </w:rPr>
        <w:t>Ingegneria dei Sistemi, Energetica, Informatica e delle Telecomunicazioni</w:t>
      </w:r>
      <w:r w:rsidR="00E23987">
        <w:rPr>
          <w:sz w:val="22"/>
          <w:szCs w:val="24"/>
        </w:rPr>
        <w:t>”</w:t>
      </w:r>
      <w:r w:rsidRPr="001C5871">
        <w:rPr>
          <w:sz w:val="22"/>
          <w:szCs w:val="24"/>
        </w:rPr>
        <w:t xml:space="preserve"> dell’Università di Catania.</w:t>
      </w:r>
    </w:p>
    <w:p w14:paraId="046B82BA" w14:textId="77777777" w:rsidR="00E23987" w:rsidRPr="00E23987" w:rsidRDefault="00E23987" w:rsidP="0053204E">
      <w:pPr>
        <w:numPr>
          <w:ilvl w:val="0"/>
          <w:numId w:val="11"/>
        </w:numPr>
        <w:spacing w:line="240" w:lineRule="auto"/>
        <w:ind w:left="426"/>
        <w:rPr>
          <w:sz w:val="22"/>
          <w:szCs w:val="24"/>
        </w:rPr>
      </w:pPr>
      <w:r w:rsidRPr="00E23987">
        <w:rPr>
          <w:sz w:val="22"/>
          <w:szCs w:val="24"/>
        </w:rPr>
        <w:t>Dal 2004 al 2008 è stato membro del dottorato in “Trasporti e I</w:t>
      </w:r>
      <w:r>
        <w:rPr>
          <w:sz w:val="22"/>
          <w:szCs w:val="24"/>
        </w:rPr>
        <w:t>n</w:t>
      </w:r>
      <w:r w:rsidRPr="00E23987">
        <w:rPr>
          <w:sz w:val="22"/>
          <w:szCs w:val="24"/>
        </w:rPr>
        <w:t xml:space="preserve">frastrutture Stradali” </w:t>
      </w:r>
      <w:r w:rsidRPr="001C5871">
        <w:rPr>
          <w:sz w:val="22"/>
          <w:szCs w:val="24"/>
        </w:rPr>
        <w:t>dell’Università di Catania</w:t>
      </w:r>
      <w:r w:rsidRPr="00E23987">
        <w:rPr>
          <w:sz w:val="22"/>
          <w:szCs w:val="24"/>
        </w:rPr>
        <w:t>.</w:t>
      </w:r>
    </w:p>
    <w:p w14:paraId="2B82CA46" w14:textId="77777777" w:rsidR="00E47116" w:rsidRPr="00E23987" w:rsidRDefault="00E47116" w:rsidP="00E47116">
      <w:pPr>
        <w:spacing w:line="240" w:lineRule="auto"/>
        <w:ind w:left="426"/>
        <w:rPr>
          <w:sz w:val="22"/>
          <w:szCs w:val="24"/>
        </w:rPr>
      </w:pPr>
    </w:p>
    <w:p w14:paraId="5396BBD1" w14:textId="77777777" w:rsidR="00641A67" w:rsidRPr="004C4F2B" w:rsidRDefault="004C4F2B" w:rsidP="00641A67">
      <w:pPr>
        <w:pStyle w:val="Heading1"/>
        <w:pBdr>
          <w:bottom w:val="single" w:sz="4" w:space="1" w:color="auto"/>
        </w:pBdr>
        <w:ind w:right="-270"/>
        <w:rPr>
          <w:smallCaps/>
        </w:rPr>
      </w:pPr>
      <w:r w:rsidRPr="004C4F2B">
        <w:rPr>
          <w:smallCaps/>
        </w:rPr>
        <w:t>I</w:t>
      </w:r>
      <w:r w:rsidR="00683A4E">
        <w:rPr>
          <w:smallCaps/>
        </w:rPr>
        <w:t>n</w:t>
      </w:r>
      <w:r w:rsidRPr="004C4F2B">
        <w:rPr>
          <w:smallCaps/>
        </w:rPr>
        <w:t xml:space="preserve">segnamenti </w:t>
      </w:r>
      <w:r w:rsidR="001C5871">
        <w:rPr>
          <w:smallCaps/>
        </w:rPr>
        <w:t xml:space="preserve">in Master e per </w:t>
      </w:r>
      <w:r w:rsidRPr="004C4F2B">
        <w:rPr>
          <w:smallCaps/>
        </w:rPr>
        <w:t>altre Istituzioni Nazionali/Internazionali</w:t>
      </w:r>
      <w:r w:rsidR="00641A67" w:rsidRPr="004C4F2B">
        <w:rPr>
          <w:smallCaps/>
        </w:rPr>
        <w:t xml:space="preserve"> </w:t>
      </w:r>
    </w:p>
    <w:p w14:paraId="58B01957" w14:textId="16D9DE3A" w:rsidR="001C5871" w:rsidRDefault="00874600" w:rsidP="00641A67">
      <w:pPr>
        <w:numPr>
          <w:ilvl w:val="0"/>
          <w:numId w:val="11"/>
        </w:numPr>
        <w:tabs>
          <w:tab w:val="clear" w:pos="720"/>
        </w:tabs>
        <w:spacing w:line="240" w:lineRule="auto"/>
        <w:ind w:left="426"/>
        <w:rPr>
          <w:sz w:val="22"/>
          <w:szCs w:val="24"/>
        </w:rPr>
      </w:pPr>
      <w:r>
        <w:rPr>
          <w:sz w:val="22"/>
          <w:szCs w:val="24"/>
        </w:rPr>
        <w:t>Dal 2017 ad oggi</w:t>
      </w:r>
      <w:r w:rsidR="001C5871">
        <w:rPr>
          <w:sz w:val="22"/>
          <w:szCs w:val="24"/>
        </w:rPr>
        <w:t xml:space="preserve"> è membro del </w:t>
      </w:r>
      <w:proofErr w:type="spellStart"/>
      <w:r w:rsidR="001C5871">
        <w:rPr>
          <w:sz w:val="22"/>
          <w:szCs w:val="24"/>
        </w:rPr>
        <w:t>teaching</w:t>
      </w:r>
      <w:proofErr w:type="spellEnd"/>
      <w:r w:rsidR="001C5871">
        <w:rPr>
          <w:sz w:val="22"/>
          <w:szCs w:val="24"/>
        </w:rPr>
        <w:t xml:space="preserve"> staff del Joint Master in Public Procurement Management organizzato dall’Università di Belgrado in collaborazione con l’Università di Roma Tor Vergata e la EBRD, in cui è coordinatore del modulo in Strategic Procurement.</w:t>
      </w:r>
      <w:r>
        <w:rPr>
          <w:sz w:val="22"/>
          <w:szCs w:val="24"/>
        </w:rPr>
        <w:t xml:space="preserve"> </w:t>
      </w:r>
      <w:r w:rsidR="00784DC8">
        <w:rPr>
          <w:sz w:val="22"/>
          <w:szCs w:val="24"/>
        </w:rPr>
        <w:t xml:space="preserve">È </w:t>
      </w:r>
      <w:r>
        <w:rPr>
          <w:sz w:val="22"/>
          <w:szCs w:val="24"/>
        </w:rPr>
        <w:t>stato presidente della commissione degli esami finali del Master nel 2019</w:t>
      </w:r>
      <w:r w:rsidR="00E45FB9">
        <w:rPr>
          <w:sz w:val="22"/>
          <w:szCs w:val="24"/>
        </w:rPr>
        <w:t>,</w:t>
      </w:r>
      <w:r w:rsidR="00784DC8">
        <w:rPr>
          <w:sz w:val="22"/>
          <w:szCs w:val="24"/>
        </w:rPr>
        <w:t xml:space="preserve"> </w:t>
      </w:r>
      <w:r w:rsidR="00E45FB9">
        <w:rPr>
          <w:sz w:val="22"/>
          <w:szCs w:val="24"/>
        </w:rPr>
        <w:t>2021, 2022</w:t>
      </w:r>
      <w:r w:rsidR="00784DC8">
        <w:rPr>
          <w:sz w:val="22"/>
          <w:szCs w:val="24"/>
        </w:rPr>
        <w:t>.</w:t>
      </w:r>
    </w:p>
    <w:p w14:paraId="76C90554" w14:textId="77777777" w:rsidR="001C5871" w:rsidRDefault="004C4F2B" w:rsidP="00641A67">
      <w:pPr>
        <w:numPr>
          <w:ilvl w:val="0"/>
          <w:numId w:val="11"/>
        </w:numPr>
        <w:tabs>
          <w:tab w:val="clear" w:pos="720"/>
        </w:tabs>
        <w:spacing w:line="240" w:lineRule="auto"/>
        <w:ind w:left="426"/>
        <w:rPr>
          <w:sz w:val="22"/>
          <w:szCs w:val="24"/>
        </w:rPr>
      </w:pPr>
      <w:r w:rsidRPr="00E47116">
        <w:rPr>
          <w:sz w:val="22"/>
          <w:szCs w:val="24"/>
        </w:rPr>
        <w:t xml:space="preserve">Dal </w:t>
      </w:r>
      <w:r w:rsidR="00641A67" w:rsidRPr="00E47116">
        <w:rPr>
          <w:sz w:val="22"/>
          <w:szCs w:val="24"/>
        </w:rPr>
        <w:t xml:space="preserve">2013 </w:t>
      </w:r>
      <w:r w:rsidRPr="00E47116">
        <w:rPr>
          <w:sz w:val="22"/>
          <w:szCs w:val="24"/>
        </w:rPr>
        <w:t xml:space="preserve">ad oggi è membro </w:t>
      </w:r>
      <w:r w:rsidR="001C5871">
        <w:rPr>
          <w:sz w:val="22"/>
          <w:szCs w:val="24"/>
        </w:rPr>
        <w:t xml:space="preserve">del </w:t>
      </w:r>
      <w:proofErr w:type="spellStart"/>
      <w:r w:rsidR="001C5871">
        <w:rPr>
          <w:sz w:val="22"/>
          <w:szCs w:val="24"/>
        </w:rPr>
        <w:t>teaching</w:t>
      </w:r>
      <w:proofErr w:type="spellEnd"/>
      <w:r w:rsidR="001C5871">
        <w:rPr>
          <w:sz w:val="22"/>
          <w:szCs w:val="24"/>
        </w:rPr>
        <w:t xml:space="preserve"> staff </w:t>
      </w:r>
      <w:r w:rsidRPr="00E47116">
        <w:rPr>
          <w:sz w:val="22"/>
          <w:szCs w:val="24"/>
        </w:rPr>
        <w:t>del Master in “</w:t>
      </w:r>
      <w:r w:rsidR="00641A67" w:rsidRPr="00E47116">
        <w:rPr>
          <w:sz w:val="22"/>
          <w:szCs w:val="24"/>
        </w:rPr>
        <w:t>Procurement Management</w:t>
      </w:r>
      <w:r w:rsidRPr="00E47116">
        <w:rPr>
          <w:sz w:val="22"/>
          <w:szCs w:val="24"/>
        </w:rPr>
        <w:t>”</w:t>
      </w:r>
      <w:r w:rsidR="001C5871">
        <w:rPr>
          <w:sz w:val="22"/>
          <w:szCs w:val="24"/>
        </w:rPr>
        <w:t xml:space="preserve"> e del Master Executive in “Public procurement management” dell’Università di Roma Tor Vergata.</w:t>
      </w:r>
      <w:r w:rsidR="00874600">
        <w:rPr>
          <w:sz w:val="22"/>
          <w:szCs w:val="24"/>
        </w:rPr>
        <w:t xml:space="preserve"> </w:t>
      </w:r>
    </w:p>
    <w:p w14:paraId="18DE68D8" w14:textId="77777777" w:rsidR="00641A67" w:rsidRPr="00E47116" w:rsidRDefault="001C5871" w:rsidP="00641A67">
      <w:pPr>
        <w:numPr>
          <w:ilvl w:val="0"/>
          <w:numId w:val="11"/>
        </w:numPr>
        <w:tabs>
          <w:tab w:val="clear" w:pos="720"/>
        </w:tabs>
        <w:spacing w:line="240" w:lineRule="auto"/>
        <w:ind w:left="426"/>
        <w:rPr>
          <w:sz w:val="22"/>
          <w:szCs w:val="24"/>
        </w:rPr>
      </w:pPr>
      <w:r w:rsidRPr="00E47116">
        <w:rPr>
          <w:sz w:val="22"/>
          <w:szCs w:val="24"/>
        </w:rPr>
        <w:t xml:space="preserve">Dal 2013 ad oggi è membro </w:t>
      </w:r>
      <w:r>
        <w:rPr>
          <w:sz w:val="22"/>
          <w:szCs w:val="24"/>
        </w:rPr>
        <w:t xml:space="preserve">del </w:t>
      </w:r>
      <w:proofErr w:type="spellStart"/>
      <w:r>
        <w:rPr>
          <w:sz w:val="22"/>
          <w:szCs w:val="24"/>
        </w:rPr>
        <w:t>teaching</w:t>
      </w:r>
      <w:proofErr w:type="spellEnd"/>
      <w:r>
        <w:rPr>
          <w:sz w:val="22"/>
          <w:szCs w:val="24"/>
        </w:rPr>
        <w:t xml:space="preserve"> staff </w:t>
      </w:r>
      <w:r w:rsidRPr="00E47116">
        <w:rPr>
          <w:sz w:val="22"/>
          <w:szCs w:val="24"/>
        </w:rPr>
        <w:t xml:space="preserve">del </w:t>
      </w:r>
      <w:r w:rsidR="00D91D3C" w:rsidRPr="00E47116">
        <w:rPr>
          <w:sz w:val="22"/>
          <w:szCs w:val="24"/>
        </w:rPr>
        <w:t xml:space="preserve">Master Executive </w:t>
      </w:r>
      <w:r w:rsidR="00D91D3C" w:rsidRPr="00E47116">
        <w:rPr>
          <w:sz w:val="22"/>
        </w:rPr>
        <w:t xml:space="preserve">in </w:t>
      </w:r>
      <w:r>
        <w:rPr>
          <w:sz w:val="22"/>
        </w:rPr>
        <w:t>“</w:t>
      </w:r>
      <w:r w:rsidRPr="00E47116">
        <w:rPr>
          <w:sz w:val="22"/>
        </w:rPr>
        <w:t xml:space="preserve">Public Procurement </w:t>
      </w:r>
      <w:r w:rsidR="00D91D3C" w:rsidRPr="00E47116">
        <w:rPr>
          <w:sz w:val="22"/>
        </w:rPr>
        <w:t>Management</w:t>
      </w:r>
      <w:r>
        <w:rPr>
          <w:sz w:val="22"/>
        </w:rPr>
        <w:t>”</w:t>
      </w:r>
      <w:r w:rsidR="00D91D3C" w:rsidRPr="00E47116">
        <w:rPr>
          <w:sz w:val="22"/>
        </w:rPr>
        <w:t xml:space="preserve"> per la Regione Sardegna </w:t>
      </w:r>
      <w:r>
        <w:rPr>
          <w:sz w:val="22"/>
        </w:rPr>
        <w:t xml:space="preserve">organizzato </w:t>
      </w:r>
      <w:r w:rsidR="004C4F2B" w:rsidRPr="00E47116">
        <w:rPr>
          <w:sz w:val="22"/>
          <w:szCs w:val="24"/>
        </w:rPr>
        <w:t>d</w:t>
      </w:r>
      <w:r>
        <w:rPr>
          <w:sz w:val="22"/>
          <w:szCs w:val="24"/>
        </w:rPr>
        <w:t>a</w:t>
      </w:r>
      <w:r w:rsidR="004C4F2B" w:rsidRPr="00E47116">
        <w:rPr>
          <w:sz w:val="22"/>
          <w:szCs w:val="24"/>
        </w:rPr>
        <w:t>ll’Università di</w:t>
      </w:r>
      <w:r w:rsidR="00641A67" w:rsidRPr="00E47116">
        <w:rPr>
          <w:sz w:val="22"/>
          <w:szCs w:val="24"/>
        </w:rPr>
        <w:t xml:space="preserve"> Rom</w:t>
      </w:r>
      <w:r w:rsidR="004C4F2B" w:rsidRPr="00E47116">
        <w:rPr>
          <w:sz w:val="22"/>
          <w:szCs w:val="24"/>
        </w:rPr>
        <w:t>a</w:t>
      </w:r>
      <w:r w:rsidR="00641A67" w:rsidRPr="00E47116">
        <w:rPr>
          <w:sz w:val="22"/>
          <w:szCs w:val="24"/>
        </w:rPr>
        <w:t xml:space="preserve"> “Tor Vergata”.</w:t>
      </w:r>
    </w:p>
    <w:p w14:paraId="2768EDBA" w14:textId="77777777" w:rsidR="00641A67" w:rsidRPr="00AF7152" w:rsidRDefault="0019679F" w:rsidP="00AF7152">
      <w:pPr>
        <w:numPr>
          <w:ilvl w:val="0"/>
          <w:numId w:val="11"/>
        </w:numPr>
        <w:tabs>
          <w:tab w:val="clear" w:pos="720"/>
        </w:tabs>
        <w:spacing w:line="240" w:lineRule="auto"/>
        <w:ind w:left="426"/>
        <w:rPr>
          <w:sz w:val="22"/>
          <w:szCs w:val="24"/>
        </w:rPr>
      </w:pPr>
      <w:r w:rsidRPr="00E47116">
        <w:rPr>
          <w:sz w:val="22"/>
          <w:szCs w:val="24"/>
        </w:rPr>
        <w:t>Dal</w:t>
      </w:r>
      <w:r w:rsidR="00641A67" w:rsidRPr="00E47116">
        <w:rPr>
          <w:sz w:val="22"/>
          <w:szCs w:val="24"/>
        </w:rPr>
        <w:t xml:space="preserve"> 2014 </w:t>
      </w:r>
      <w:r w:rsidR="004C4F2B" w:rsidRPr="00E47116">
        <w:rPr>
          <w:sz w:val="22"/>
          <w:szCs w:val="24"/>
        </w:rPr>
        <w:t xml:space="preserve">ad oggi è membro </w:t>
      </w:r>
      <w:r w:rsidR="001C5871">
        <w:rPr>
          <w:sz w:val="22"/>
          <w:szCs w:val="24"/>
        </w:rPr>
        <w:t xml:space="preserve">del </w:t>
      </w:r>
      <w:proofErr w:type="spellStart"/>
      <w:r w:rsidR="001C5871">
        <w:rPr>
          <w:sz w:val="22"/>
          <w:szCs w:val="24"/>
        </w:rPr>
        <w:t>teaching</w:t>
      </w:r>
      <w:proofErr w:type="spellEnd"/>
      <w:r w:rsidR="001C5871">
        <w:rPr>
          <w:sz w:val="22"/>
          <w:szCs w:val="24"/>
        </w:rPr>
        <w:t xml:space="preserve"> staff </w:t>
      </w:r>
      <w:r w:rsidR="004C4F2B" w:rsidRPr="00E47116">
        <w:rPr>
          <w:sz w:val="22"/>
          <w:szCs w:val="24"/>
        </w:rPr>
        <w:t xml:space="preserve">del Master Internazionale in </w:t>
      </w:r>
      <w:r w:rsidR="00641A67" w:rsidRPr="00E47116">
        <w:rPr>
          <w:sz w:val="22"/>
          <w:szCs w:val="24"/>
        </w:rPr>
        <w:t>“</w:t>
      </w:r>
      <w:r w:rsidR="004C4F2B" w:rsidRPr="00E47116">
        <w:rPr>
          <w:sz w:val="22"/>
          <w:szCs w:val="24"/>
        </w:rPr>
        <w:t>Public Procurement</w:t>
      </w:r>
      <w:r w:rsidR="00641A67" w:rsidRPr="00E47116">
        <w:rPr>
          <w:sz w:val="22"/>
          <w:szCs w:val="24"/>
        </w:rPr>
        <w:t xml:space="preserve">” </w:t>
      </w:r>
      <w:r w:rsidR="004C4F2B" w:rsidRPr="00E47116">
        <w:rPr>
          <w:sz w:val="22"/>
          <w:szCs w:val="24"/>
        </w:rPr>
        <w:t>dell’Università di Roma “Tor Vergata”, in cui è anche Coordinatore de</w:t>
      </w:r>
      <w:r w:rsidR="00686E83" w:rsidRPr="00E47116">
        <w:rPr>
          <w:sz w:val="22"/>
          <w:szCs w:val="24"/>
        </w:rPr>
        <w:t>l</w:t>
      </w:r>
      <w:r w:rsidR="004C4F2B" w:rsidRPr="00E47116">
        <w:rPr>
          <w:sz w:val="22"/>
          <w:szCs w:val="24"/>
        </w:rPr>
        <w:t xml:space="preserve"> modul</w:t>
      </w:r>
      <w:r w:rsidR="00686E83" w:rsidRPr="00E47116">
        <w:rPr>
          <w:sz w:val="22"/>
          <w:szCs w:val="24"/>
        </w:rPr>
        <w:t>o</w:t>
      </w:r>
      <w:r w:rsidR="004C4F2B" w:rsidRPr="00E47116">
        <w:rPr>
          <w:sz w:val="22"/>
          <w:szCs w:val="24"/>
        </w:rPr>
        <w:t xml:space="preserve"> “Strategic Procurement”</w:t>
      </w:r>
      <w:r w:rsidR="00641A67" w:rsidRPr="00E47116">
        <w:rPr>
          <w:sz w:val="22"/>
          <w:szCs w:val="24"/>
        </w:rPr>
        <w:t>.</w:t>
      </w:r>
      <w:r w:rsidR="00874600" w:rsidRPr="00874600">
        <w:rPr>
          <w:sz w:val="22"/>
          <w:szCs w:val="24"/>
        </w:rPr>
        <w:t xml:space="preserve"> </w:t>
      </w:r>
      <w:r w:rsidR="00AF7152">
        <w:rPr>
          <w:sz w:val="22"/>
          <w:szCs w:val="24"/>
        </w:rPr>
        <w:t>È</w:t>
      </w:r>
      <w:r w:rsidR="00AF7152" w:rsidRPr="00AF7152">
        <w:rPr>
          <w:sz w:val="22"/>
          <w:szCs w:val="24"/>
        </w:rPr>
        <w:t xml:space="preserve"> </w:t>
      </w:r>
      <w:r w:rsidR="00874600" w:rsidRPr="00AF7152">
        <w:rPr>
          <w:sz w:val="22"/>
          <w:szCs w:val="24"/>
        </w:rPr>
        <w:t>stato membro della commissione degli esami finali del master nel 2016.</w:t>
      </w:r>
    </w:p>
    <w:p w14:paraId="7F74C871" w14:textId="7713F2CF" w:rsidR="00860FF6" w:rsidRPr="00E47116" w:rsidRDefault="006648DE" w:rsidP="00860FF6">
      <w:pPr>
        <w:numPr>
          <w:ilvl w:val="0"/>
          <w:numId w:val="11"/>
        </w:numPr>
        <w:tabs>
          <w:tab w:val="clear" w:pos="720"/>
        </w:tabs>
        <w:spacing w:line="240" w:lineRule="auto"/>
        <w:ind w:left="426"/>
        <w:rPr>
          <w:sz w:val="22"/>
        </w:rPr>
      </w:pPr>
      <w:r>
        <w:rPr>
          <w:sz w:val="22"/>
        </w:rPr>
        <w:t xml:space="preserve">È </w:t>
      </w:r>
      <w:r w:rsidR="004C4F2B" w:rsidRPr="00E47116">
        <w:rPr>
          <w:sz w:val="22"/>
        </w:rPr>
        <w:t xml:space="preserve">stato relatore invitato alle Scuole Estive della </w:t>
      </w:r>
      <w:r w:rsidR="00860FF6" w:rsidRPr="00E47116">
        <w:rPr>
          <w:sz w:val="22"/>
        </w:rPr>
        <w:t xml:space="preserve">International Federation of </w:t>
      </w:r>
      <w:proofErr w:type="spellStart"/>
      <w:r w:rsidR="00860FF6" w:rsidRPr="00E47116">
        <w:rPr>
          <w:sz w:val="22"/>
        </w:rPr>
        <w:t>Purchasing</w:t>
      </w:r>
      <w:proofErr w:type="spellEnd"/>
      <w:r w:rsidR="00860FF6" w:rsidRPr="00E47116">
        <w:rPr>
          <w:sz w:val="22"/>
        </w:rPr>
        <w:t xml:space="preserve"> and </w:t>
      </w:r>
      <w:proofErr w:type="spellStart"/>
      <w:r w:rsidR="00860FF6" w:rsidRPr="00E47116">
        <w:rPr>
          <w:sz w:val="22"/>
        </w:rPr>
        <w:t>Materials</w:t>
      </w:r>
      <w:proofErr w:type="spellEnd"/>
      <w:r w:rsidR="00860FF6" w:rsidRPr="00E47116">
        <w:rPr>
          <w:sz w:val="22"/>
        </w:rPr>
        <w:t xml:space="preserve"> Management </w:t>
      </w:r>
      <w:r w:rsidR="004C4F2B" w:rsidRPr="00E47116">
        <w:rPr>
          <w:sz w:val="22"/>
        </w:rPr>
        <w:t xml:space="preserve">con </w:t>
      </w:r>
      <w:r w:rsidR="00860FF6" w:rsidRPr="00E47116">
        <w:rPr>
          <w:sz w:val="22"/>
        </w:rPr>
        <w:t xml:space="preserve">IPSERA </w:t>
      </w:r>
      <w:r w:rsidR="00431704" w:rsidRPr="00E47116">
        <w:rPr>
          <w:sz w:val="22"/>
        </w:rPr>
        <w:t xml:space="preserve">per studenti di dottorato in </w:t>
      </w:r>
      <w:proofErr w:type="spellStart"/>
      <w:r w:rsidR="00431704" w:rsidRPr="00E47116">
        <w:rPr>
          <w:sz w:val="22"/>
        </w:rPr>
        <w:t>Purchasing</w:t>
      </w:r>
      <w:proofErr w:type="spellEnd"/>
      <w:r w:rsidR="00431704" w:rsidRPr="00E47116">
        <w:rPr>
          <w:sz w:val="22"/>
        </w:rPr>
        <w:t xml:space="preserve"> and Supply Management </w:t>
      </w:r>
      <w:r w:rsidR="00860FF6" w:rsidRPr="00E47116">
        <w:rPr>
          <w:sz w:val="22"/>
        </w:rPr>
        <w:t xml:space="preserve">- </w:t>
      </w:r>
      <w:proofErr w:type="spellStart"/>
      <w:r w:rsidR="00860FF6" w:rsidRPr="00E47116">
        <w:rPr>
          <w:sz w:val="22"/>
        </w:rPr>
        <w:t>Salzburg</w:t>
      </w:r>
      <w:proofErr w:type="spellEnd"/>
      <w:r w:rsidR="00860FF6" w:rsidRPr="00E47116">
        <w:rPr>
          <w:sz w:val="22"/>
        </w:rPr>
        <w:t xml:space="preserve"> (Austria) (2002; 2006;</w:t>
      </w:r>
      <w:r w:rsidR="0019679F" w:rsidRPr="00E47116">
        <w:rPr>
          <w:sz w:val="22"/>
        </w:rPr>
        <w:t xml:space="preserve"> 2009; 2010; 2011; 2012; 2013).</w:t>
      </w:r>
    </w:p>
    <w:p w14:paraId="3E3A8904" w14:textId="7BFC1331" w:rsidR="00F604F2" w:rsidRPr="00F604F2" w:rsidRDefault="006648DE" w:rsidP="00F604F2">
      <w:pPr>
        <w:numPr>
          <w:ilvl w:val="0"/>
          <w:numId w:val="11"/>
        </w:numPr>
        <w:spacing w:line="240" w:lineRule="auto"/>
        <w:ind w:left="426"/>
        <w:rPr>
          <w:sz w:val="22"/>
          <w:szCs w:val="24"/>
        </w:rPr>
      </w:pPr>
      <w:r>
        <w:rPr>
          <w:sz w:val="22"/>
          <w:szCs w:val="24"/>
        </w:rPr>
        <w:t xml:space="preserve">È </w:t>
      </w:r>
      <w:r w:rsidR="00686E83" w:rsidRPr="00F604F2">
        <w:rPr>
          <w:sz w:val="22"/>
          <w:szCs w:val="24"/>
        </w:rPr>
        <w:t>stato relatore presso la scuola estiva di dottorato dell’Associazione Italiana di Ingegneria Gestionale che si tiene a Bressanone (2009, 2015)</w:t>
      </w:r>
    </w:p>
    <w:p w14:paraId="66A742EE" w14:textId="77777777" w:rsidR="00E23987" w:rsidRPr="00F604F2" w:rsidRDefault="00F604F2" w:rsidP="00F604F2">
      <w:pPr>
        <w:numPr>
          <w:ilvl w:val="0"/>
          <w:numId w:val="11"/>
        </w:numPr>
        <w:spacing w:line="240" w:lineRule="auto"/>
        <w:ind w:left="426"/>
        <w:rPr>
          <w:sz w:val="22"/>
          <w:szCs w:val="24"/>
        </w:rPr>
      </w:pPr>
      <w:r w:rsidRPr="00F604F2">
        <w:rPr>
          <w:sz w:val="22"/>
          <w:szCs w:val="24"/>
        </w:rPr>
        <w:t xml:space="preserve">Dal </w:t>
      </w:r>
      <w:r w:rsidR="00E23987" w:rsidRPr="00F604F2">
        <w:rPr>
          <w:sz w:val="22"/>
          <w:szCs w:val="24"/>
        </w:rPr>
        <w:t>2011</w:t>
      </w:r>
      <w:r w:rsidRPr="00F604F2">
        <w:rPr>
          <w:sz w:val="22"/>
          <w:szCs w:val="24"/>
        </w:rPr>
        <w:t xml:space="preserve"> al 2013 è stato membro del </w:t>
      </w:r>
      <w:proofErr w:type="spellStart"/>
      <w:r w:rsidRPr="00F604F2">
        <w:rPr>
          <w:sz w:val="22"/>
          <w:szCs w:val="24"/>
        </w:rPr>
        <w:t>teaching</w:t>
      </w:r>
      <w:proofErr w:type="spellEnd"/>
      <w:r w:rsidRPr="00F604F2">
        <w:rPr>
          <w:sz w:val="22"/>
          <w:szCs w:val="24"/>
        </w:rPr>
        <w:t xml:space="preserve"> staff del </w:t>
      </w:r>
      <w:r w:rsidR="00E23987" w:rsidRPr="00F604F2">
        <w:rPr>
          <w:sz w:val="22"/>
          <w:szCs w:val="24"/>
        </w:rPr>
        <w:t>Master in “</w:t>
      </w:r>
      <w:r w:rsidRPr="00F604F2">
        <w:rPr>
          <w:sz w:val="22"/>
          <w:szCs w:val="24"/>
        </w:rPr>
        <w:t>Pianificazione degli impianti di trattamento delle acque reflue</w:t>
      </w:r>
      <w:r w:rsidR="00E23987" w:rsidRPr="00F604F2">
        <w:rPr>
          <w:sz w:val="22"/>
          <w:szCs w:val="24"/>
        </w:rPr>
        <w:t xml:space="preserve">” </w:t>
      </w:r>
      <w:r w:rsidRPr="00F604F2">
        <w:rPr>
          <w:sz w:val="22"/>
          <w:szCs w:val="24"/>
        </w:rPr>
        <w:t>dell’Università di Catania</w:t>
      </w:r>
      <w:r w:rsidR="00E23987" w:rsidRPr="00F604F2">
        <w:rPr>
          <w:sz w:val="22"/>
          <w:szCs w:val="24"/>
        </w:rPr>
        <w:t>.</w:t>
      </w:r>
    </w:p>
    <w:p w14:paraId="39BF948E" w14:textId="77777777" w:rsidR="00F604F2" w:rsidRPr="00F604F2" w:rsidRDefault="00F604F2" w:rsidP="00F604F2">
      <w:pPr>
        <w:numPr>
          <w:ilvl w:val="0"/>
          <w:numId w:val="11"/>
        </w:numPr>
        <w:spacing w:line="240" w:lineRule="auto"/>
        <w:ind w:left="426"/>
        <w:rPr>
          <w:sz w:val="22"/>
          <w:szCs w:val="24"/>
        </w:rPr>
      </w:pPr>
      <w:r w:rsidRPr="00F604F2">
        <w:rPr>
          <w:sz w:val="22"/>
          <w:szCs w:val="24"/>
        </w:rPr>
        <w:t xml:space="preserve">Dal 2000 al 2003 è stato membro del </w:t>
      </w:r>
      <w:proofErr w:type="spellStart"/>
      <w:r w:rsidRPr="00F604F2">
        <w:rPr>
          <w:sz w:val="22"/>
          <w:szCs w:val="24"/>
        </w:rPr>
        <w:t>teaching</w:t>
      </w:r>
      <w:proofErr w:type="spellEnd"/>
      <w:r w:rsidRPr="00F604F2">
        <w:rPr>
          <w:sz w:val="22"/>
          <w:szCs w:val="24"/>
        </w:rPr>
        <w:t xml:space="preserve"> staff e coordinatore del modulo “Gestione dei Servizi Idrici” del Master in “Gestione delle Acque e Tutela dell’Ambiente” dell’Università di Catania</w:t>
      </w:r>
    </w:p>
    <w:p w14:paraId="05B2DB3D" w14:textId="77777777" w:rsidR="0079769C" w:rsidRPr="00F604F2" w:rsidRDefault="0079769C" w:rsidP="00573437">
      <w:pPr>
        <w:pStyle w:val="NormalWeb"/>
        <w:spacing w:before="0" w:beforeAutospacing="0" w:after="0" w:afterAutospacing="0"/>
        <w:rPr>
          <w:sz w:val="20"/>
        </w:rPr>
      </w:pPr>
    </w:p>
    <w:p w14:paraId="399169DC" w14:textId="77777777" w:rsidR="0079769C" w:rsidRPr="00E47116" w:rsidRDefault="0079769C" w:rsidP="0079769C">
      <w:pPr>
        <w:pStyle w:val="Heading1"/>
        <w:pBdr>
          <w:bottom w:val="single" w:sz="4" w:space="1" w:color="auto"/>
        </w:pBdr>
        <w:ind w:right="-270"/>
        <w:rPr>
          <w:smallCaps/>
        </w:rPr>
      </w:pPr>
      <w:r w:rsidRPr="00E47116">
        <w:rPr>
          <w:smallCaps/>
        </w:rPr>
        <w:lastRenderedPageBreak/>
        <w:t>Progetti di Ricerca e Responsabilità</w:t>
      </w:r>
    </w:p>
    <w:p w14:paraId="2A72EFD3" w14:textId="42D17177" w:rsidR="00A501A0" w:rsidRPr="008A49CC" w:rsidRDefault="00A501A0" w:rsidP="005F78FD">
      <w:pPr>
        <w:numPr>
          <w:ilvl w:val="0"/>
          <w:numId w:val="29"/>
        </w:numPr>
        <w:tabs>
          <w:tab w:val="clear" w:pos="720"/>
          <w:tab w:val="left" w:pos="1877"/>
        </w:tabs>
        <w:spacing w:after="60" w:line="240" w:lineRule="auto"/>
        <w:ind w:left="567" w:hanging="567"/>
        <w:rPr>
          <w:bCs/>
          <w:sz w:val="22"/>
          <w:szCs w:val="24"/>
          <w:lang w:val="en-GB"/>
        </w:rPr>
      </w:pPr>
      <w:r w:rsidRPr="008A49CC">
        <w:rPr>
          <w:b/>
          <w:sz w:val="22"/>
          <w:szCs w:val="24"/>
          <w:lang w:val="en-GB"/>
        </w:rPr>
        <w:t>2024 – 2025</w:t>
      </w:r>
      <w:r w:rsidR="002A3A58" w:rsidRPr="008A49CC">
        <w:rPr>
          <w:b/>
          <w:sz w:val="22"/>
          <w:szCs w:val="24"/>
          <w:lang w:val="en-GB"/>
        </w:rPr>
        <w:tab/>
      </w:r>
      <w:r w:rsidRPr="008A49CC">
        <w:rPr>
          <w:bCs/>
          <w:sz w:val="22"/>
          <w:szCs w:val="24"/>
          <w:lang w:val="en-GB"/>
        </w:rPr>
        <w:t xml:space="preserve">Responsible for task 2 of the project “Towards an </w:t>
      </w:r>
      <w:proofErr w:type="spellStart"/>
      <w:r w:rsidRPr="008A49CC">
        <w:rPr>
          <w:bCs/>
          <w:sz w:val="22"/>
          <w:szCs w:val="24"/>
          <w:lang w:val="en-GB"/>
        </w:rPr>
        <w:t>abilitant</w:t>
      </w:r>
      <w:proofErr w:type="spellEnd"/>
      <w:r w:rsidRPr="008A49CC">
        <w:rPr>
          <w:bCs/>
          <w:sz w:val="22"/>
          <w:szCs w:val="24"/>
          <w:lang w:val="en-GB"/>
        </w:rPr>
        <w:t xml:space="preserve">-ubique SME’s designed productive island – funded by </w:t>
      </w:r>
      <w:proofErr w:type="spellStart"/>
      <w:r w:rsidRPr="008A49CC">
        <w:rPr>
          <w:bCs/>
          <w:sz w:val="22"/>
          <w:szCs w:val="24"/>
          <w:lang w:val="en-GB"/>
        </w:rPr>
        <w:t>Politecnico</w:t>
      </w:r>
      <w:proofErr w:type="spellEnd"/>
      <w:r w:rsidRPr="008A49CC">
        <w:rPr>
          <w:bCs/>
          <w:sz w:val="22"/>
          <w:szCs w:val="24"/>
          <w:lang w:val="en-GB"/>
        </w:rPr>
        <w:t xml:space="preserve"> di Milano</w:t>
      </w:r>
    </w:p>
    <w:p w14:paraId="101EDC9C" w14:textId="7C2532C8" w:rsidR="00A501A0" w:rsidRPr="008A49CC" w:rsidRDefault="00A501A0" w:rsidP="00B02B4C">
      <w:pPr>
        <w:numPr>
          <w:ilvl w:val="0"/>
          <w:numId w:val="29"/>
        </w:numPr>
        <w:tabs>
          <w:tab w:val="clear" w:pos="720"/>
          <w:tab w:val="left" w:pos="1877"/>
        </w:tabs>
        <w:spacing w:after="60" w:line="240" w:lineRule="auto"/>
        <w:ind w:left="567" w:hanging="567"/>
        <w:rPr>
          <w:bCs/>
          <w:sz w:val="22"/>
          <w:szCs w:val="24"/>
          <w:lang w:val="en-GB"/>
        </w:rPr>
      </w:pPr>
      <w:r w:rsidRPr="008A49CC">
        <w:rPr>
          <w:b/>
          <w:sz w:val="22"/>
          <w:szCs w:val="24"/>
          <w:lang w:val="en-GB"/>
        </w:rPr>
        <w:t>2024 – 2025</w:t>
      </w:r>
      <w:r w:rsidR="008A49CC" w:rsidRPr="008A49CC">
        <w:rPr>
          <w:b/>
          <w:sz w:val="22"/>
          <w:szCs w:val="24"/>
          <w:lang w:val="en-GB"/>
        </w:rPr>
        <w:tab/>
      </w:r>
      <w:r w:rsidRPr="008A49CC">
        <w:rPr>
          <w:bCs/>
          <w:sz w:val="22"/>
          <w:szCs w:val="24"/>
          <w:lang w:val="en-GB"/>
        </w:rPr>
        <w:t>Scientific Director of the project “Innovative Organizational Models of Health Homes: Implications for the Design and Management of Community Homes in the Sicilian and Tuscany Regions (</w:t>
      </w:r>
      <w:proofErr w:type="spellStart"/>
      <w:r w:rsidRPr="008A49CC">
        <w:rPr>
          <w:bCs/>
          <w:sz w:val="22"/>
          <w:szCs w:val="24"/>
          <w:lang w:val="en-GB"/>
        </w:rPr>
        <w:t>MICaSa</w:t>
      </w:r>
      <w:proofErr w:type="spellEnd"/>
      <w:r w:rsidRPr="008A49CC">
        <w:rPr>
          <w:bCs/>
          <w:sz w:val="22"/>
          <w:szCs w:val="24"/>
          <w:lang w:val="en-GB"/>
        </w:rPr>
        <w:t>)” – funded by the Scuola Superiore Sant’Anna of Pisa.</w:t>
      </w:r>
    </w:p>
    <w:p w14:paraId="66D802F5" w14:textId="2781FE3C" w:rsidR="00A501A0" w:rsidRPr="008A49CC" w:rsidRDefault="00A501A0" w:rsidP="00777AC3">
      <w:pPr>
        <w:numPr>
          <w:ilvl w:val="0"/>
          <w:numId w:val="29"/>
        </w:numPr>
        <w:tabs>
          <w:tab w:val="clear" w:pos="720"/>
          <w:tab w:val="left" w:pos="1877"/>
        </w:tabs>
        <w:spacing w:after="60" w:line="240" w:lineRule="auto"/>
        <w:ind w:left="567" w:hanging="567"/>
        <w:rPr>
          <w:bCs/>
          <w:sz w:val="22"/>
          <w:szCs w:val="24"/>
          <w:lang w:val="en-GB"/>
        </w:rPr>
      </w:pPr>
      <w:r w:rsidRPr="008A49CC">
        <w:rPr>
          <w:b/>
          <w:sz w:val="22"/>
          <w:szCs w:val="24"/>
          <w:lang w:val="en-GB"/>
        </w:rPr>
        <w:t>2024 - 2026</w:t>
      </w:r>
      <w:r w:rsidRPr="008A49CC">
        <w:rPr>
          <w:b/>
          <w:sz w:val="22"/>
          <w:szCs w:val="24"/>
          <w:lang w:val="en-GB"/>
        </w:rPr>
        <w:tab/>
      </w:r>
      <w:r w:rsidRPr="008A49CC">
        <w:rPr>
          <w:bCs/>
          <w:sz w:val="22"/>
          <w:szCs w:val="24"/>
          <w:lang w:val="en-GB"/>
        </w:rPr>
        <w:t>Scientific Director of the project “Analysis of the localization strategies of an automotive engineering hub – funded by SCHAEFFLER Italia.</w:t>
      </w:r>
    </w:p>
    <w:p w14:paraId="0AF5E5A2" w14:textId="7BFBADA0" w:rsidR="00522F23" w:rsidRPr="00E579F9" w:rsidRDefault="00522F23" w:rsidP="001D7087">
      <w:pPr>
        <w:numPr>
          <w:ilvl w:val="0"/>
          <w:numId w:val="29"/>
        </w:numPr>
        <w:tabs>
          <w:tab w:val="clear" w:pos="720"/>
          <w:tab w:val="left" w:pos="1877"/>
        </w:tabs>
        <w:spacing w:after="60" w:line="240" w:lineRule="auto"/>
        <w:ind w:left="567" w:hanging="538"/>
        <w:rPr>
          <w:bCs/>
          <w:sz w:val="22"/>
          <w:szCs w:val="24"/>
        </w:rPr>
      </w:pPr>
      <w:r w:rsidRPr="00E579F9">
        <w:rPr>
          <w:b/>
          <w:sz w:val="22"/>
          <w:szCs w:val="24"/>
        </w:rPr>
        <w:t>2019 - 2022</w:t>
      </w:r>
      <w:r w:rsidRPr="00E579F9">
        <w:rPr>
          <w:b/>
          <w:sz w:val="22"/>
          <w:szCs w:val="24"/>
        </w:rPr>
        <w:tab/>
      </w:r>
      <w:r w:rsidR="002A3A58" w:rsidRPr="002A3A58">
        <w:rPr>
          <w:bCs/>
          <w:sz w:val="22"/>
          <w:szCs w:val="24"/>
        </w:rPr>
        <w:t>Membro del gruppo di lavoro su</w:t>
      </w:r>
      <w:r w:rsidR="002A3A58">
        <w:rPr>
          <w:b/>
          <w:sz w:val="22"/>
          <w:szCs w:val="24"/>
        </w:rPr>
        <w:t xml:space="preserve"> </w:t>
      </w:r>
      <w:r w:rsidRPr="00E579F9">
        <w:rPr>
          <w:bCs/>
          <w:sz w:val="22"/>
          <w:szCs w:val="24"/>
        </w:rPr>
        <w:t>Identificazione d</w:t>
      </w:r>
      <w:r w:rsidR="005707B9" w:rsidRPr="00E579F9">
        <w:rPr>
          <w:bCs/>
          <w:sz w:val="22"/>
          <w:szCs w:val="24"/>
        </w:rPr>
        <w:t>e</w:t>
      </w:r>
      <w:r w:rsidR="00C12BD9" w:rsidRPr="00E579F9">
        <w:rPr>
          <w:bCs/>
          <w:sz w:val="22"/>
          <w:szCs w:val="24"/>
        </w:rPr>
        <w:t>i fattori abilitanti e</w:t>
      </w:r>
      <w:r w:rsidR="00E579F9" w:rsidRPr="00E579F9">
        <w:rPr>
          <w:bCs/>
          <w:sz w:val="22"/>
          <w:szCs w:val="24"/>
        </w:rPr>
        <w:t xml:space="preserve"> inibitori dell’adozione della digitalizzaz</w:t>
      </w:r>
      <w:r w:rsidR="00E579F9">
        <w:rPr>
          <w:bCs/>
          <w:sz w:val="22"/>
          <w:szCs w:val="24"/>
        </w:rPr>
        <w:t xml:space="preserve">ione e delle tecnologie </w:t>
      </w:r>
      <w:r w:rsidRPr="00E579F9">
        <w:rPr>
          <w:bCs/>
          <w:sz w:val="22"/>
          <w:szCs w:val="24"/>
        </w:rPr>
        <w:t xml:space="preserve">Industry 4.0– </w:t>
      </w:r>
      <w:r w:rsidR="00DB12DF">
        <w:rPr>
          <w:bCs/>
          <w:sz w:val="22"/>
          <w:szCs w:val="24"/>
        </w:rPr>
        <w:t>finanziato</w:t>
      </w:r>
      <w:r w:rsidRPr="00E579F9">
        <w:rPr>
          <w:bCs/>
          <w:sz w:val="22"/>
          <w:szCs w:val="24"/>
        </w:rPr>
        <w:t xml:space="preserve"> </w:t>
      </w:r>
      <w:r w:rsidR="00DB12DF">
        <w:rPr>
          <w:bCs/>
          <w:sz w:val="22"/>
          <w:szCs w:val="24"/>
        </w:rPr>
        <w:t>dalla</w:t>
      </w:r>
      <w:r w:rsidRPr="00E579F9">
        <w:rPr>
          <w:bCs/>
          <w:sz w:val="22"/>
          <w:szCs w:val="24"/>
        </w:rPr>
        <w:t xml:space="preserve"> SCHAEFFLER Group</w:t>
      </w:r>
    </w:p>
    <w:p w14:paraId="786206F7" w14:textId="77777777" w:rsidR="00C60E1B" w:rsidRPr="00E47116" w:rsidRDefault="00C60E1B" w:rsidP="00A501A0">
      <w:pPr>
        <w:numPr>
          <w:ilvl w:val="0"/>
          <w:numId w:val="29"/>
        </w:numPr>
        <w:tabs>
          <w:tab w:val="clear" w:pos="720"/>
          <w:tab w:val="left" w:pos="1985"/>
        </w:tabs>
        <w:spacing w:after="60" w:line="240" w:lineRule="auto"/>
        <w:ind w:left="567" w:hanging="567"/>
        <w:rPr>
          <w:sz w:val="22"/>
          <w:szCs w:val="24"/>
          <w:lang w:val="en-GB"/>
        </w:rPr>
      </w:pPr>
      <w:r w:rsidRPr="00E47116">
        <w:rPr>
          <w:b/>
          <w:sz w:val="22"/>
          <w:szCs w:val="24"/>
          <w:lang w:val="en-GB"/>
        </w:rPr>
        <w:t>201</w:t>
      </w:r>
      <w:r>
        <w:rPr>
          <w:b/>
          <w:sz w:val="22"/>
          <w:szCs w:val="24"/>
          <w:lang w:val="en-GB"/>
        </w:rPr>
        <w:t>6</w:t>
      </w:r>
      <w:r w:rsidRPr="00E47116">
        <w:rPr>
          <w:b/>
          <w:sz w:val="22"/>
          <w:szCs w:val="24"/>
          <w:lang w:val="en-GB"/>
        </w:rPr>
        <w:t xml:space="preserve"> - 2018</w:t>
      </w:r>
      <w:r w:rsidRPr="00E47116">
        <w:rPr>
          <w:b/>
          <w:sz w:val="22"/>
          <w:szCs w:val="24"/>
          <w:lang w:val="en-GB"/>
        </w:rPr>
        <w:tab/>
      </w:r>
      <w:proofErr w:type="spellStart"/>
      <w:r w:rsidRPr="00E47116">
        <w:rPr>
          <w:sz w:val="22"/>
          <w:szCs w:val="24"/>
          <w:lang w:val="en-US"/>
        </w:rPr>
        <w:t>Membro</w:t>
      </w:r>
      <w:proofErr w:type="spellEnd"/>
      <w:r w:rsidRPr="00E47116">
        <w:rPr>
          <w:sz w:val="22"/>
          <w:szCs w:val="24"/>
          <w:lang w:val="en-US"/>
        </w:rPr>
        <w:t xml:space="preserve"> </w:t>
      </w:r>
      <w:proofErr w:type="spellStart"/>
      <w:r w:rsidRPr="00E47116">
        <w:rPr>
          <w:sz w:val="22"/>
          <w:szCs w:val="24"/>
          <w:lang w:val="en-US"/>
        </w:rPr>
        <w:t>dell’unità</w:t>
      </w:r>
      <w:proofErr w:type="spellEnd"/>
      <w:r w:rsidRPr="00E47116">
        <w:rPr>
          <w:sz w:val="22"/>
          <w:szCs w:val="24"/>
          <w:lang w:val="en-US"/>
        </w:rPr>
        <w:t xml:space="preserve"> di </w:t>
      </w:r>
      <w:proofErr w:type="spellStart"/>
      <w:r w:rsidRPr="00E47116">
        <w:rPr>
          <w:sz w:val="22"/>
          <w:szCs w:val="24"/>
          <w:lang w:val="en-US"/>
        </w:rPr>
        <w:t>coordinamento</w:t>
      </w:r>
      <w:proofErr w:type="spellEnd"/>
      <w:r w:rsidRPr="00E47116">
        <w:rPr>
          <w:sz w:val="22"/>
          <w:szCs w:val="24"/>
          <w:lang w:val="en-US"/>
        </w:rPr>
        <w:t xml:space="preserve"> </w:t>
      </w:r>
      <w:proofErr w:type="spellStart"/>
      <w:r w:rsidRPr="00E47116">
        <w:rPr>
          <w:sz w:val="22"/>
          <w:szCs w:val="24"/>
          <w:lang w:val="en-US"/>
        </w:rPr>
        <w:t>della</w:t>
      </w:r>
      <w:proofErr w:type="spellEnd"/>
      <w:r w:rsidRPr="00E47116">
        <w:rPr>
          <w:sz w:val="22"/>
          <w:szCs w:val="24"/>
          <w:lang w:val="en-US"/>
        </w:rPr>
        <w:t xml:space="preserve"> </w:t>
      </w:r>
      <w:proofErr w:type="spellStart"/>
      <w:r w:rsidRPr="00E47116">
        <w:rPr>
          <w:sz w:val="22"/>
          <w:szCs w:val="24"/>
          <w:lang w:val="en-US"/>
        </w:rPr>
        <w:t>ricerca</w:t>
      </w:r>
      <w:proofErr w:type="spellEnd"/>
      <w:r w:rsidRPr="00E47116">
        <w:rPr>
          <w:sz w:val="22"/>
          <w:szCs w:val="24"/>
          <w:lang w:val="en-US"/>
        </w:rPr>
        <w:t xml:space="preserve"> </w:t>
      </w:r>
      <w:r w:rsidRPr="00E47116">
        <w:rPr>
          <w:sz w:val="22"/>
          <w:szCs w:val="24"/>
          <w:lang w:val="en-GB"/>
        </w:rPr>
        <w:t xml:space="preserve">“Establishment of European Reshoring Monitor” </w:t>
      </w:r>
      <w:proofErr w:type="spellStart"/>
      <w:r w:rsidRPr="00E47116">
        <w:rPr>
          <w:sz w:val="22"/>
          <w:szCs w:val="24"/>
          <w:lang w:val="en-GB"/>
        </w:rPr>
        <w:t>finanziata</w:t>
      </w:r>
      <w:proofErr w:type="spellEnd"/>
      <w:r w:rsidRPr="00E47116">
        <w:rPr>
          <w:sz w:val="22"/>
          <w:szCs w:val="24"/>
          <w:lang w:val="en-GB"/>
        </w:rPr>
        <w:t xml:space="preserve"> da “European Foundation for the improvement of Living and Working Conditions - EUROFOUND”.</w:t>
      </w:r>
      <w:r w:rsidRPr="00E47116">
        <w:rPr>
          <w:sz w:val="22"/>
          <w:szCs w:val="24"/>
          <w:lang w:val="en-US"/>
        </w:rPr>
        <w:t xml:space="preserve"> Contract 15-3030-15.</w:t>
      </w:r>
    </w:p>
    <w:p w14:paraId="2BDCA28F" w14:textId="77777777" w:rsidR="00C60E1B" w:rsidRPr="00AF7152" w:rsidRDefault="00C60E1B" w:rsidP="00C60E1B">
      <w:pPr>
        <w:numPr>
          <w:ilvl w:val="0"/>
          <w:numId w:val="29"/>
        </w:numPr>
        <w:tabs>
          <w:tab w:val="clear" w:pos="720"/>
          <w:tab w:val="left" w:pos="1877"/>
        </w:tabs>
        <w:spacing w:after="60" w:line="240" w:lineRule="auto"/>
        <w:ind w:left="567" w:hanging="538"/>
        <w:rPr>
          <w:b/>
          <w:sz w:val="22"/>
          <w:szCs w:val="24"/>
        </w:rPr>
      </w:pPr>
      <w:r w:rsidRPr="00874600">
        <w:rPr>
          <w:b/>
          <w:sz w:val="22"/>
          <w:szCs w:val="24"/>
        </w:rPr>
        <w:t>2016 - 2017</w:t>
      </w:r>
      <w:r w:rsidRPr="00874600">
        <w:rPr>
          <w:b/>
          <w:sz w:val="22"/>
          <w:szCs w:val="24"/>
        </w:rPr>
        <w:tab/>
      </w:r>
      <w:r w:rsidRPr="00AF7152">
        <w:rPr>
          <w:sz w:val="22"/>
          <w:szCs w:val="24"/>
        </w:rPr>
        <w:t>responsabile della ricerca “</w:t>
      </w:r>
      <w:proofErr w:type="spellStart"/>
      <w:r w:rsidRPr="00AF7152">
        <w:rPr>
          <w:sz w:val="22"/>
          <w:szCs w:val="24"/>
        </w:rPr>
        <w:t>Behavioural</w:t>
      </w:r>
      <w:proofErr w:type="spellEnd"/>
      <w:r w:rsidRPr="00AF7152">
        <w:rPr>
          <w:sz w:val="22"/>
          <w:szCs w:val="24"/>
        </w:rPr>
        <w:t xml:space="preserve"> </w:t>
      </w:r>
      <w:proofErr w:type="spellStart"/>
      <w:r w:rsidRPr="00AF7152">
        <w:rPr>
          <w:sz w:val="22"/>
          <w:szCs w:val="24"/>
        </w:rPr>
        <w:t>Aspects</w:t>
      </w:r>
      <w:proofErr w:type="spellEnd"/>
      <w:r w:rsidRPr="00AF7152">
        <w:rPr>
          <w:sz w:val="22"/>
          <w:szCs w:val="24"/>
        </w:rPr>
        <w:t xml:space="preserve"> to </w:t>
      </w:r>
      <w:proofErr w:type="spellStart"/>
      <w:r w:rsidRPr="00AF7152">
        <w:rPr>
          <w:sz w:val="22"/>
          <w:szCs w:val="24"/>
        </w:rPr>
        <w:t>Improve</w:t>
      </w:r>
      <w:proofErr w:type="spellEnd"/>
      <w:r w:rsidRPr="00AF7152">
        <w:rPr>
          <w:sz w:val="22"/>
          <w:szCs w:val="24"/>
        </w:rPr>
        <w:t xml:space="preserve"> </w:t>
      </w:r>
      <w:proofErr w:type="spellStart"/>
      <w:r w:rsidRPr="00AF7152">
        <w:rPr>
          <w:sz w:val="22"/>
          <w:szCs w:val="24"/>
        </w:rPr>
        <w:t>Material</w:t>
      </w:r>
      <w:proofErr w:type="spellEnd"/>
      <w:r w:rsidRPr="00AF7152">
        <w:rPr>
          <w:sz w:val="22"/>
          <w:szCs w:val="24"/>
        </w:rPr>
        <w:t xml:space="preserve"> Planning” finanziata dalla Schaeffler GmbH</w:t>
      </w:r>
    </w:p>
    <w:p w14:paraId="1A96E754" w14:textId="77777777" w:rsidR="00BA4D0F" w:rsidRPr="00E47116" w:rsidRDefault="00BA4D0F" w:rsidP="00385846">
      <w:pPr>
        <w:numPr>
          <w:ilvl w:val="0"/>
          <w:numId w:val="29"/>
        </w:numPr>
        <w:tabs>
          <w:tab w:val="clear" w:pos="720"/>
          <w:tab w:val="left" w:pos="1877"/>
        </w:tabs>
        <w:spacing w:after="60" w:line="240" w:lineRule="auto"/>
        <w:ind w:left="567" w:hanging="538"/>
        <w:rPr>
          <w:sz w:val="22"/>
          <w:szCs w:val="24"/>
        </w:rPr>
      </w:pPr>
      <w:r w:rsidRPr="00E47116">
        <w:rPr>
          <w:b/>
          <w:sz w:val="22"/>
          <w:szCs w:val="24"/>
        </w:rPr>
        <w:t>2015 - 2017</w:t>
      </w:r>
      <w:r w:rsidRPr="00E47116">
        <w:rPr>
          <w:b/>
          <w:sz w:val="22"/>
          <w:szCs w:val="24"/>
        </w:rPr>
        <w:tab/>
      </w:r>
      <w:r w:rsidR="00AD5671" w:rsidRPr="00E47116">
        <w:rPr>
          <w:sz w:val="22"/>
          <w:szCs w:val="24"/>
        </w:rPr>
        <w:t xml:space="preserve">Responsabile Scientifico del progetto </w:t>
      </w:r>
      <w:r w:rsidRPr="00E47116">
        <w:rPr>
          <w:sz w:val="22"/>
          <w:szCs w:val="24"/>
        </w:rPr>
        <w:t>“</w:t>
      </w:r>
      <w:r w:rsidR="00AD5671" w:rsidRPr="00E47116">
        <w:rPr>
          <w:sz w:val="22"/>
          <w:szCs w:val="24"/>
        </w:rPr>
        <w:t>Sostenibilità del Public Procur</w:t>
      </w:r>
      <w:r w:rsidR="0079769C" w:rsidRPr="00E47116">
        <w:rPr>
          <w:sz w:val="22"/>
          <w:szCs w:val="24"/>
        </w:rPr>
        <w:t>e</w:t>
      </w:r>
      <w:r w:rsidR="00AD5671" w:rsidRPr="00E47116">
        <w:rPr>
          <w:sz w:val="22"/>
          <w:szCs w:val="24"/>
        </w:rPr>
        <w:t>ment rispetto alle PMI nel Settore delle Costruzioni</w:t>
      </w:r>
      <w:r w:rsidRPr="00E47116">
        <w:rPr>
          <w:sz w:val="22"/>
          <w:szCs w:val="24"/>
        </w:rPr>
        <w:t xml:space="preserve">” </w:t>
      </w:r>
      <w:r w:rsidR="00AD5671" w:rsidRPr="00E47116">
        <w:rPr>
          <w:sz w:val="22"/>
          <w:szCs w:val="24"/>
        </w:rPr>
        <w:t xml:space="preserve">progetto congiunto delle Università di </w:t>
      </w:r>
      <w:r w:rsidRPr="00E47116">
        <w:rPr>
          <w:sz w:val="22"/>
          <w:szCs w:val="24"/>
        </w:rPr>
        <w:t>Rom</w:t>
      </w:r>
      <w:r w:rsidR="00AD5671" w:rsidRPr="00E47116">
        <w:rPr>
          <w:sz w:val="22"/>
          <w:szCs w:val="24"/>
        </w:rPr>
        <w:t>a</w:t>
      </w:r>
      <w:r w:rsidRPr="00E47116">
        <w:rPr>
          <w:sz w:val="22"/>
          <w:szCs w:val="24"/>
        </w:rPr>
        <w:t xml:space="preserve"> Tor Vergata </w:t>
      </w:r>
      <w:r w:rsidR="00AD5671" w:rsidRPr="00E47116">
        <w:rPr>
          <w:sz w:val="22"/>
          <w:szCs w:val="24"/>
        </w:rPr>
        <w:t xml:space="preserve">e </w:t>
      </w:r>
      <w:r w:rsidRPr="00E47116">
        <w:rPr>
          <w:sz w:val="22"/>
          <w:szCs w:val="24"/>
        </w:rPr>
        <w:t>Catania f</w:t>
      </w:r>
      <w:r w:rsidR="00AD5671" w:rsidRPr="00E47116">
        <w:rPr>
          <w:sz w:val="22"/>
          <w:szCs w:val="24"/>
        </w:rPr>
        <w:t>inanziato da ANAEPA (</w:t>
      </w:r>
      <w:r w:rsidRPr="00E47116">
        <w:rPr>
          <w:sz w:val="22"/>
          <w:szCs w:val="24"/>
        </w:rPr>
        <w:t>Confartigianato).</w:t>
      </w:r>
    </w:p>
    <w:p w14:paraId="2A354328" w14:textId="77777777" w:rsidR="00AF7152" w:rsidRPr="00AF7152" w:rsidRDefault="00AF7152" w:rsidP="00AF7152">
      <w:pPr>
        <w:numPr>
          <w:ilvl w:val="0"/>
          <w:numId w:val="29"/>
        </w:numPr>
        <w:tabs>
          <w:tab w:val="clear" w:pos="720"/>
          <w:tab w:val="left" w:pos="1877"/>
        </w:tabs>
        <w:spacing w:after="60" w:line="240" w:lineRule="auto"/>
        <w:ind w:left="567" w:hanging="538"/>
        <w:rPr>
          <w:sz w:val="22"/>
          <w:szCs w:val="24"/>
        </w:rPr>
      </w:pPr>
      <w:r w:rsidRPr="00874600">
        <w:rPr>
          <w:b/>
          <w:sz w:val="22"/>
          <w:szCs w:val="24"/>
        </w:rPr>
        <w:t xml:space="preserve">2016 </w:t>
      </w:r>
      <w:r w:rsidRPr="00874600">
        <w:rPr>
          <w:b/>
          <w:sz w:val="22"/>
          <w:szCs w:val="24"/>
        </w:rPr>
        <w:tab/>
      </w:r>
      <w:r w:rsidRPr="00AF7152">
        <w:rPr>
          <w:sz w:val="22"/>
          <w:szCs w:val="24"/>
        </w:rPr>
        <w:t>membro del gruppo di ricerca “</w:t>
      </w:r>
      <w:proofErr w:type="spellStart"/>
      <w:r w:rsidRPr="00AF7152">
        <w:rPr>
          <w:sz w:val="22"/>
          <w:szCs w:val="24"/>
        </w:rPr>
        <w:t>Behavioural</w:t>
      </w:r>
      <w:proofErr w:type="spellEnd"/>
      <w:r w:rsidRPr="00AF7152">
        <w:rPr>
          <w:sz w:val="22"/>
          <w:szCs w:val="24"/>
        </w:rPr>
        <w:t xml:space="preserve"> </w:t>
      </w:r>
      <w:proofErr w:type="spellStart"/>
      <w:r w:rsidRPr="00AF7152">
        <w:rPr>
          <w:sz w:val="22"/>
          <w:szCs w:val="24"/>
        </w:rPr>
        <w:t>effects</w:t>
      </w:r>
      <w:proofErr w:type="spellEnd"/>
      <w:r w:rsidRPr="00AF7152">
        <w:rPr>
          <w:sz w:val="22"/>
          <w:szCs w:val="24"/>
        </w:rPr>
        <w:t xml:space="preserve"> and supply chain performance” finanziata dalla </w:t>
      </w:r>
      <w:proofErr w:type="spellStart"/>
      <w:r w:rsidRPr="00AF7152">
        <w:rPr>
          <w:sz w:val="22"/>
          <w:szCs w:val="24"/>
        </w:rPr>
        <w:t>LuK</w:t>
      </w:r>
      <w:proofErr w:type="spellEnd"/>
      <w:r w:rsidRPr="00AF7152">
        <w:rPr>
          <w:sz w:val="22"/>
          <w:szCs w:val="24"/>
        </w:rPr>
        <w:t xml:space="preserve"> GmbH Co.KG </w:t>
      </w:r>
    </w:p>
    <w:p w14:paraId="0709B0DC" w14:textId="1DD2C834" w:rsidR="001B2980" w:rsidRPr="0052581D" w:rsidRDefault="001B2980" w:rsidP="001B2980">
      <w:pPr>
        <w:numPr>
          <w:ilvl w:val="0"/>
          <w:numId w:val="29"/>
        </w:numPr>
        <w:tabs>
          <w:tab w:val="clear" w:pos="720"/>
          <w:tab w:val="left" w:pos="1877"/>
        </w:tabs>
        <w:spacing w:after="60" w:line="240" w:lineRule="auto"/>
        <w:ind w:left="567" w:hanging="538"/>
        <w:rPr>
          <w:bCs/>
          <w:sz w:val="22"/>
          <w:szCs w:val="24"/>
        </w:rPr>
      </w:pPr>
      <w:r w:rsidRPr="0052581D">
        <w:rPr>
          <w:b/>
          <w:sz w:val="22"/>
          <w:szCs w:val="24"/>
        </w:rPr>
        <w:t>2012 - 2016</w:t>
      </w:r>
      <w:r w:rsidRPr="0052581D">
        <w:rPr>
          <w:b/>
          <w:sz w:val="22"/>
          <w:szCs w:val="24"/>
        </w:rPr>
        <w:tab/>
      </w:r>
      <w:r w:rsidRPr="0052581D">
        <w:rPr>
          <w:bCs/>
          <w:sz w:val="22"/>
          <w:szCs w:val="24"/>
        </w:rPr>
        <w:t>Membro del Gruppo di ricerca per lo studio d</w:t>
      </w:r>
      <w:r w:rsidR="0052581D" w:rsidRPr="0052581D">
        <w:rPr>
          <w:bCs/>
          <w:sz w:val="22"/>
          <w:szCs w:val="24"/>
        </w:rPr>
        <w:t xml:space="preserve">i </w:t>
      </w:r>
      <w:r w:rsidRPr="0052581D">
        <w:rPr>
          <w:bCs/>
          <w:sz w:val="22"/>
          <w:szCs w:val="24"/>
        </w:rPr>
        <w:t>“</w:t>
      </w:r>
      <w:proofErr w:type="spellStart"/>
      <w:r w:rsidRPr="0052581D">
        <w:rPr>
          <w:bCs/>
          <w:sz w:val="22"/>
          <w:szCs w:val="24"/>
        </w:rPr>
        <w:t>Efficiency</w:t>
      </w:r>
      <w:proofErr w:type="spellEnd"/>
      <w:r w:rsidRPr="0052581D">
        <w:rPr>
          <w:bCs/>
          <w:sz w:val="22"/>
          <w:szCs w:val="24"/>
        </w:rPr>
        <w:t xml:space="preserve"> and </w:t>
      </w:r>
      <w:proofErr w:type="spellStart"/>
      <w:r w:rsidRPr="0052581D">
        <w:rPr>
          <w:bCs/>
          <w:sz w:val="22"/>
          <w:szCs w:val="24"/>
        </w:rPr>
        <w:t>diversity</w:t>
      </w:r>
      <w:proofErr w:type="spellEnd"/>
      <w:r w:rsidRPr="0052581D">
        <w:rPr>
          <w:bCs/>
          <w:sz w:val="22"/>
          <w:szCs w:val="24"/>
        </w:rPr>
        <w:t xml:space="preserve"> in public hospitals in Dubai”, </w:t>
      </w:r>
      <w:r w:rsidR="0052581D" w:rsidRPr="0052581D">
        <w:rPr>
          <w:bCs/>
          <w:sz w:val="22"/>
          <w:szCs w:val="24"/>
        </w:rPr>
        <w:t>Progetto congi</w:t>
      </w:r>
      <w:r w:rsidR="0052581D">
        <w:rPr>
          <w:bCs/>
          <w:sz w:val="22"/>
          <w:szCs w:val="24"/>
        </w:rPr>
        <w:t xml:space="preserve">unto tra Università di Roma Tor Vergata, Università di </w:t>
      </w:r>
      <w:r w:rsidRPr="0052581D">
        <w:rPr>
          <w:bCs/>
          <w:sz w:val="22"/>
          <w:szCs w:val="24"/>
        </w:rPr>
        <w:t xml:space="preserve">Catania, </w:t>
      </w:r>
      <w:r w:rsidR="0052581D">
        <w:rPr>
          <w:bCs/>
          <w:sz w:val="22"/>
          <w:szCs w:val="24"/>
        </w:rPr>
        <w:t>e</w:t>
      </w:r>
      <w:r w:rsidRPr="0052581D">
        <w:rPr>
          <w:bCs/>
          <w:sz w:val="22"/>
          <w:szCs w:val="24"/>
        </w:rPr>
        <w:t xml:space="preserve"> Dubai Health Authority.</w:t>
      </w:r>
    </w:p>
    <w:p w14:paraId="3F4EEAE2" w14:textId="77777777" w:rsidR="00BA4D0F" w:rsidRPr="00E47116" w:rsidRDefault="00BA4D0F" w:rsidP="00E45CC3">
      <w:pPr>
        <w:numPr>
          <w:ilvl w:val="0"/>
          <w:numId w:val="29"/>
        </w:numPr>
        <w:tabs>
          <w:tab w:val="clear" w:pos="720"/>
          <w:tab w:val="left" w:pos="1985"/>
        </w:tabs>
        <w:spacing w:after="60" w:line="240" w:lineRule="auto"/>
        <w:ind w:left="567" w:hanging="425"/>
        <w:rPr>
          <w:sz w:val="22"/>
          <w:szCs w:val="24"/>
        </w:rPr>
      </w:pPr>
      <w:r w:rsidRPr="00E47116">
        <w:rPr>
          <w:b/>
          <w:sz w:val="22"/>
          <w:szCs w:val="24"/>
        </w:rPr>
        <w:t>2011 - 2013</w:t>
      </w:r>
      <w:r w:rsidRPr="00E47116">
        <w:rPr>
          <w:b/>
          <w:sz w:val="22"/>
          <w:szCs w:val="24"/>
        </w:rPr>
        <w:tab/>
      </w:r>
      <w:r w:rsidR="00AD5671" w:rsidRPr="00E47116">
        <w:rPr>
          <w:sz w:val="22"/>
          <w:szCs w:val="24"/>
        </w:rPr>
        <w:t xml:space="preserve">Membro dell’unità locale di coordinamento della ricerca </w:t>
      </w:r>
      <w:r w:rsidRPr="00E47116">
        <w:rPr>
          <w:sz w:val="22"/>
          <w:szCs w:val="24"/>
        </w:rPr>
        <w:t>“</w:t>
      </w:r>
      <w:r w:rsidR="00874600">
        <w:rPr>
          <w:sz w:val="22"/>
          <w:szCs w:val="24"/>
        </w:rPr>
        <w:t>Piani della Pe</w:t>
      </w:r>
      <w:r w:rsidR="00AD5671" w:rsidRPr="00E47116">
        <w:rPr>
          <w:sz w:val="22"/>
          <w:szCs w:val="24"/>
        </w:rPr>
        <w:t>rformance per gli Enti Pubblici</w:t>
      </w:r>
      <w:r w:rsidRPr="00E47116">
        <w:rPr>
          <w:sz w:val="22"/>
          <w:szCs w:val="24"/>
        </w:rPr>
        <w:t xml:space="preserve">” </w:t>
      </w:r>
      <w:r w:rsidR="00AD5671" w:rsidRPr="00E47116">
        <w:rPr>
          <w:sz w:val="22"/>
          <w:szCs w:val="24"/>
        </w:rPr>
        <w:t xml:space="preserve">finanziato dal Ministero degli Affari Pubblici e dal </w:t>
      </w:r>
      <w:r w:rsidRPr="00E47116">
        <w:rPr>
          <w:sz w:val="22"/>
          <w:szCs w:val="24"/>
        </w:rPr>
        <w:t>Formez PA</w:t>
      </w:r>
    </w:p>
    <w:p w14:paraId="31FB4124" w14:textId="44F35AE1" w:rsidR="008C5B9E" w:rsidRPr="008C5B9E" w:rsidRDefault="008C5B9E" w:rsidP="001404E8">
      <w:pPr>
        <w:numPr>
          <w:ilvl w:val="0"/>
          <w:numId w:val="29"/>
        </w:numPr>
        <w:tabs>
          <w:tab w:val="clear" w:pos="720"/>
          <w:tab w:val="left" w:pos="1985"/>
        </w:tabs>
        <w:spacing w:after="60" w:line="240" w:lineRule="auto"/>
        <w:ind w:left="567" w:hanging="425"/>
        <w:rPr>
          <w:szCs w:val="24"/>
          <w:lang w:val="en-GB"/>
        </w:rPr>
      </w:pPr>
      <w:r w:rsidRPr="008C5B9E">
        <w:rPr>
          <w:b/>
          <w:szCs w:val="24"/>
          <w:lang w:val="en-GB"/>
        </w:rPr>
        <w:t xml:space="preserve">2004 - 2018 </w:t>
      </w:r>
      <w:r w:rsidRPr="008C5B9E">
        <w:rPr>
          <w:b/>
          <w:szCs w:val="24"/>
          <w:lang w:val="en-GB"/>
        </w:rPr>
        <w:tab/>
      </w:r>
      <w:proofErr w:type="spellStart"/>
      <w:r w:rsidRPr="00E64838">
        <w:rPr>
          <w:sz w:val="22"/>
          <w:szCs w:val="24"/>
          <w:lang w:val="en-GB"/>
        </w:rPr>
        <w:t>Membro</w:t>
      </w:r>
      <w:proofErr w:type="spellEnd"/>
      <w:r w:rsidRPr="00E64838">
        <w:rPr>
          <w:sz w:val="22"/>
          <w:szCs w:val="24"/>
          <w:lang w:val="en-GB"/>
        </w:rPr>
        <w:t xml:space="preserve"> </w:t>
      </w:r>
      <w:proofErr w:type="spellStart"/>
      <w:r w:rsidRPr="00E64838">
        <w:rPr>
          <w:sz w:val="22"/>
          <w:szCs w:val="24"/>
          <w:lang w:val="en-GB"/>
        </w:rPr>
        <w:t>dell’International</w:t>
      </w:r>
      <w:proofErr w:type="spellEnd"/>
      <w:r w:rsidRPr="00E64838">
        <w:rPr>
          <w:sz w:val="22"/>
          <w:szCs w:val="24"/>
          <w:lang w:val="en-GB"/>
        </w:rPr>
        <w:t xml:space="preserve"> Research Study of Public Procurement (IRSPP), multi-national research study of Public Procurement practices and policies, including a group of eminent procurement executives and researchers from centres of excellence in procurement around the world who are endeavouring to develop the procurement body of knowledge and the procurement profession.</w:t>
      </w:r>
    </w:p>
    <w:p w14:paraId="5195C4CE" w14:textId="77777777" w:rsidR="0079769C" w:rsidRPr="00E47116" w:rsidRDefault="0079769C" w:rsidP="00E13774">
      <w:pPr>
        <w:numPr>
          <w:ilvl w:val="0"/>
          <w:numId w:val="29"/>
        </w:numPr>
        <w:tabs>
          <w:tab w:val="clear" w:pos="720"/>
          <w:tab w:val="left" w:pos="1985"/>
        </w:tabs>
        <w:spacing w:line="240" w:lineRule="auto"/>
        <w:ind w:left="567" w:hanging="425"/>
        <w:rPr>
          <w:sz w:val="22"/>
          <w:szCs w:val="24"/>
        </w:rPr>
      </w:pPr>
      <w:r w:rsidRPr="00E47116">
        <w:rPr>
          <w:b/>
          <w:sz w:val="22"/>
          <w:szCs w:val="24"/>
        </w:rPr>
        <w:t xml:space="preserve">2004 - 2008 </w:t>
      </w:r>
      <w:r w:rsidRPr="00E47116">
        <w:rPr>
          <w:b/>
          <w:sz w:val="22"/>
          <w:szCs w:val="24"/>
        </w:rPr>
        <w:tab/>
      </w:r>
      <w:r w:rsidRPr="00E47116">
        <w:rPr>
          <w:sz w:val="22"/>
          <w:szCs w:val="24"/>
        </w:rPr>
        <w:t>Responsabile per l’Italia nel Management Committee della C18 Cost Action con incarico formale da parte del Ministero della Ricerca Scientifica.</w:t>
      </w:r>
    </w:p>
    <w:p w14:paraId="79ABF178" w14:textId="01267470" w:rsidR="00BA4D0F" w:rsidRDefault="00BA4D0F" w:rsidP="00B64DD8">
      <w:pPr>
        <w:numPr>
          <w:ilvl w:val="0"/>
          <w:numId w:val="29"/>
        </w:numPr>
        <w:tabs>
          <w:tab w:val="clear" w:pos="720"/>
          <w:tab w:val="left" w:pos="1985"/>
        </w:tabs>
        <w:spacing w:line="240" w:lineRule="auto"/>
        <w:ind w:left="567" w:hanging="425"/>
        <w:rPr>
          <w:sz w:val="22"/>
          <w:szCs w:val="24"/>
        </w:rPr>
      </w:pPr>
      <w:r w:rsidRPr="00E47116">
        <w:rPr>
          <w:b/>
          <w:sz w:val="22"/>
          <w:szCs w:val="24"/>
        </w:rPr>
        <w:t>1997-2002</w:t>
      </w:r>
      <w:r w:rsidRPr="00E47116">
        <w:rPr>
          <w:b/>
          <w:sz w:val="22"/>
          <w:szCs w:val="24"/>
        </w:rPr>
        <w:tab/>
      </w:r>
      <w:r w:rsidRPr="00E47116">
        <w:rPr>
          <w:sz w:val="22"/>
          <w:szCs w:val="24"/>
        </w:rPr>
        <w:t>Memb</w:t>
      </w:r>
      <w:r w:rsidR="00AD5671" w:rsidRPr="00E47116">
        <w:rPr>
          <w:sz w:val="22"/>
          <w:szCs w:val="24"/>
        </w:rPr>
        <w:t>ro</w:t>
      </w:r>
      <w:r w:rsidRPr="00E47116">
        <w:rPr>
          <w:sz w:val="22"/>
          <w:szCs w:val="24"/>
        </w:rPr>
        <w:t xml:space="preserve"> </w:t>
      </w:r>
      <w:r w:rsidR="00AD5671" w:rsidRPr="00E47116">
        <w:rPr>
          <w:sz w:val="22"/>
          <w:szCs w:val="24"/>
        </w:rPr>
        <w:t xml:space="preserve">dell’unità di coordinamento della ricerca di due progetti europei </w:t>
      </w:r>
      <w:r w:rsidR="00F66CE1">
        <w:rPr>
          <w:sz w:val="22"/>
          <w:szCs w:val="24"/>
        </w:rPr>
        <w:t xml:space="preserve">INCO-DC </w:t>
      </w:r>
      <w:r w:rsidR="00AD5671" w:rsidRPr="00E47116">
        <w:rPr>
          <w:sz w:val="22"/>
          <w:szCs w:val="24"/>
        </w:rPr>
        <w:t>sulla gestione delle risorse idriche coinvolgendo numerosi Paesi mediterranei</w:t>
      </w:r>
      <w:r w:rsidR="002167CE">
        <w:rPr>
          <w:sz w:val="22"/>
          <w:szCs w:val="24"/>
        </w:rPr>
        <w:t>.</w:t>
      </w:r>
    </w:p>
    <w:p w14:paraId="545B723E" w14:textId="77777777" w:rsidR="002167CE" w:rsidRDefault="002167CE" w:rsidP="002167CE">
      <w:pPr>
        <w:tabs>
          <w:tab w:val="left" w:pos="1985"/>
        </w:tabs>
        <w:spacing w:line="240" w:lineRule="auto"/>
        <w:rPr>
          <w:sz w:val="22"/>
          <w:szCs w:val="24"/>
        </w:rPr>
      </w:pPr>
    </w:p>
    <w:p w14:paraId="0920CFB3" w14:textId="27491550" w:rsidR="009651A5" w:rsidRPr="002167CE" w:rsidRDefault="002167CE" w:rsidP="006648DE">
      <w:pPr>
        <w:tabs>
          <w:tab w:val="left" w:pos="1985"/>
        </w:tabs>
        <w:spacing w:line="240" w:lineRule="auto"/>
        <w:rPr>
          <w:sz w:val="22"/>
          <w:szCs w:val="24"/>
          <w:lang w:val="en-US"/>
        </w:rPr>
      </w:pPr>
      <w:r>
        <w:rPr>
          <w:noProof/>
        </w:rPr>
        <w:drawing>
          <wp:inline distT="0" distB="0" distL="0" distR="0" wp14:anchorId="67263634" wp14:editId="3FFA68CB">
            <wp:extent cx="1757249" cy="529292"/>
            <wp:effectExtent l="0" t="0" r="0" b="4445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803" cy="5580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651A5" w:rsidRPr="002167CE">
        <w:rPr>
          <w:sz w:val="22"/>
          <w:szCs w:val="24"/>
          <w:lang w:val="en-US"/>
        </w:rPr>
        <w:br w:type="page"/>
      </w:r>
    </w:p>
    <w:p w14:paraId="4ACCCE55" w14:textId="504D8770" w:rsidR="00FC1777" w:rsidRPr="00B157C3" w:rsidRDefault="009651A5" w:rsidP="00FC1777">
      <w:pPr>
        <w:pStyle w:val="Heading1"/>
        <w:pBdr>
          <w:bottom w:val="single" w:sz="4" w:space="1" w:color="auto"/>
        </w:pBdr>
        <w:ind w:right="-270"/>
        <w:rPr>
          <w:smallCaps/>
        </w:rPr>
      </w:pPr>
      <w:r>
        <w:rPr>
          <w:smallCaps/>
        </w:rPr>
        <w:lastRenderedPageBreak/>
        <w:t xml:space="preserve">ELENCO </w:t>
      </w:r>
      <w:r w:rsidR="00EE3D54">
        <w:rPr>
          <w:smallCaps/>
        </w:rPr>
        <w:t xml:space="preserve">PRINCIPALI </w:t>
      </w:r>
      <w:r>
        <w:rPr>
          <w:smallCaps/>
        </w:rPr>
        <w:t>PUBBLICAZIONI</w:t>
      </w:r>
      <w:r w:rsidR="00EE3D54">
        <w:rPr>
          <w:smallCaps/>
        </w:rPr>
        <w:t xml:space="preserve"> SU RIVISTA</w:t>
      </w:r>
    </w:p>
    <w:p w14:paraId="3B61CDBF" w14:textId="77777777" w:rsidR="00C64556" w:rsidRPr="004B5E08" w:rsidRDefault="00C64556" w:rsidP="00C64556">
      <w:pPr>
        <w:pStyle w:val="BodyTextIndent31"/>
        <w:numPr>
          <w:ilvl w:val="0"/>
          <w:numId w:val="37"/>
        </w:numPr>
        <w:spacing w:line="240" w:lineRule="auto"/>
        <w:rPr>
          <w:szCs w:val="24"/>
        </w:rPr>
      </w:pPr>
      <w:r w:rsidRPr="007C776D">
        <w:rPr>
          <w:szCs w:val="24"/>
          <w:lang w:val="en-GB"/>
        </w:rPr>
        <w:t xml:space="preserve">Ancarani, A., Ardito, L., Di Mauro, C., Messeni Petruzzelli, A., Back-shoring vs. Offshoring: The importance of innovating with host-country inventors. </w:t>
      </w:r>
      <w:r w:rsidRPr="004B5E08">
        <w:rPr>
          <w:i/>
          <w:iCs/>
          <w:szCs w:val="24"/>
        </w:rPr>
        <w:t>International Business Review</w:t>
      </w:r>
      <w:r w:rsidRPr="00C460C4">
        <w:rPr>
          <w:szCs w:val="24"/>
        </w:rPr>
        <w:t xml:space="preserve">, </w:t>
      </w:r>
      <w:r>
        <w:rPr>
          <w:szCs w:val="24"/>
          <w:lang w:val="en-US"/>
        </w:rPr>
        <w:t xml:space="preserve">Vol. </w:t>
      </w:r>
      <w:r w:rsidRPr="00C460C4">
        <w:rPr>
          <w:szCs w:val="24"/>
        </w:rPr>
        <w:t>33</w:t>
      </w:r>
      <w:r>
        <w:rPr>
          <w:szCs w:val="24"/>
        </w:rPr>
        <w:t xml:space="preserve"> </w:t>
      </w:r>
      <w:r w:rsidRPr="00C460C4">
        <w:rPr>
          <w:szCs w:val="24"/>
        </w:rPr>
        <w:t>(6), 102337</w:t>
      </w:r>
    </w:p>
    <w:p w14:paraId="321EDED2" w14:textId="77777777" w:rsidR="00C64556" w:rsidRPr="004B5E08" w:rsidRDefault="00C64556" w:rsidP="00C64556">
      <w:pPr>
        <w:pStyle w:val="BodyTextIndent31"/>
        <w:numPr>
          <w:ilvl w:val="0"/>
          <w:numId w:val="37"/>
        </w:numPr>
        <w:spacing w:line="240" w:lineRule="auto"/>
        <w:rPr>
          <w:szCs w:val="24"/>
        </w:rPr>
      </w:pPr>
      <w:r w:rsidRPr="00C460C4">
        <w:rPr>
          <w:szCs w:val="24"/>
        </w:rPr>
        <w:t xml:space="preserve">Ancarani, A., Di Mauro, C. (2024). </w:t>
      </w:r>
      <w:r w:rsidRPr="007C776D">
        <w:rPr>
          <w:szCs w:val="24"/>
          <w:lang w:val="en-GB"/>
        </w:rPr>
        <w:t xml:space="preserve">An entrepreneurship lens on back-shoring implementation by SMEs. </w:t>
      </w:r>
      <w:r w:rsidRPr="004B5E08">
        <w:rPr>
          <w:i/>
          <w:iCs/>
          <w:szCs w:val="24"/>
        </w:rPr>
        <w:t>British Journal of Management</w:t>
      </w:r>
      <w:r w:rsidRPr="004B5E08">
        <w:rPr>
          <w:szCs w:val="24"/>
        </w:rPr>
        <w:t xml:space="preserve">, </w:t>
      </w:r>
      <w:r>
        <w:rPr>
          <w:szCs w:val="24"/>
          <w:lang w:val="en-US"/>
        </w:rPr>
        <w:t xml:space="preserve">Vol. </w:t>
      </w:r>
      <w:r w:rsidRPr="004B5E08">
        <w:rPr>
          <w:szCs w:val="24"/>
        </w:rPr>
        <w:t>35, 2081–2102.</w:t>
      </w:r>
    </w:p>
    <w:p w14:paraId="2C986141" w14:textId="77777777" w:rsidR="00D90454" w:rsidRPr="00DC3D52" w:rsidRDefault="00D90454" w:rsidP="00D90454">
      <w:pPr>
        <w:pStyle w:val="BodyTextIndent31"/>
        <w:numPr>
          <w:ilvl w:val="0"/>
          <w:numId w:val="37"/>
        </w:numPr>
        <w:tabs>
          <w:tab w:val="clear" w:pos="720"/>
        </w:tabs>
        <w:spacing w:line="240" w:lineRule="auto"/>
        <w:rPr>
          <w:szCs w:val="24"/>
        </w:rPr>
      </w:pPr>
      <w:r>
        <w:rPr>
          <w:szCs w:val="24"/>
        </w:rPr>
        <w:t xml:space="preserve">Arcidiacono, F., Ancarani, A., Di Mauro, C., Schupp, F. (2023). </w:t>
      </w:r>
      <w:r w:rsidRPr="00471D1A">
        <w:rPr>
          <w:szCs w:val="24"/>
          <w:lang w:val="en-GB"/>
        </w:rPr>
        <w:t xml:space="preserve">What drives I4.0 adoption? Establishing the importance of strategy. </w:t>
      </w:r>
      <w:r w:rsidRPr="00DC3D52">
        <w:rPr>
          <w:i/>
          <w:iCs/>
          <w:szCs w:val="24"/>
        </w:rPr>
        <w:t>IEEE Engineering Management Review</w:t>
      </w:r>
      <w:r w:rsidRPr="00DC3D52">
        <w:rPr>
          <w:szCs w:val="24"/>
        </w:rPr>
        <w:t xml:space="preserve">, </w:t>
      </w:r>
      <w:r w:rsidRPr="00E8598A">
        <w:rPr>
          <w:szCs w:val="24"/>
        </w:rPr>
        <w:t>51(3), 33-41</w:t>
      </w:r>
      <w:r w:rsidRPr="00DC3D52">
        <w:rPr>
          <w:szCs w:val="24"/>
        </w:rPr>
        <w:t>.</w:t>
      </w:r>
    </w:p>
    <w:p w14:paraId="6CD7B5A8" w14:textId="77777777" w:rsidR="00D90454" w:rsidRPr="009F41BE" w:rsidRDefault="00D90454" w:rsidP="00D90454">
      <w:pPr>
        <w:pStyle w:val="BodyTextIndent31"/>
        <w:numPr>
          <w:ilvl w:val="0"/>
          <w:numId w:val="37"/>
        </w:numPr>
        <w:tabs>
          <w:tab w:val="clear" w:pos="720"/>
        </w:tabs>
        <w:spacing w:line="240" w:lineRule="auto"/>
        <w:rPr>
          <w:szCs w:val="24"/>
          <w:lang w:val="en-US"/>
        </w:rPr>
      </w:pPr>
      <w:r w:rsidRPr="009F0D8D">
        <w:rPr>
          <w:szCs w:val="24"/>
        </w:rPr>
        <w:t xml:space="preserve">Arcidiacono, F., Ancarani, A., Di Mauro, C., Schupp, F. (2023). </w:t>
      </w:r>
      <w:r w:rsidRPr="0088315E">
        <w:rPr>
          <w:szCs w:val="24"/>
          <w:lang w:val="en-US"/>
        </w:rPr>
        <w:t>Linking competitive priorities, smart manufacturing advancement and organizational micro-foundations</w:t>
      </w:r>
      <w:r>
        <w:rPr>
          <w:szCs w:val="24"/>
          <w:lang w:val="en-US"/>
        </w:rPr>
        <w:t xml:space="preserve">. </w:t>
      </w:r>
      <w:r w:rsidRPr="00C85603">
        <w:rPr>
          <w:i/>
          <w:szCs w:val="24"/>
          <w:lang w:val="en-US"/>
        </w:rPr>
        <w:t>International Journal of Operations &amp; Production Management</w:t>
      </w:r>
      <w:r w:rsidRPr="00C85603">
        <w:rPr>
          <w:szCs w:val="24"/>
          <w:lang w:val="en-US"/>
        </w:rPr>
        <w:t>,</w:t>
      </w:r>
      <w:r w:rsidRPr="00635E47">
        <w:rPr>
          <w:szCs w:val="24"/>
          <w:lang w:val="en-US"/>
        </w:rPr>
        <w:t xml:space="preserve"> 43</w:t>
      </w:r>
      <w:r>
        <w:rPr>
          <w:szCs w:val="24"/>
          <w:lang w:val="en-US"/>
        </w:rPr>
        <w:t>(</w:t>
      </w:r>
      <w:r w:rsidRPr="00635E47">
        <w:rPr>
          <w:szCs w:val="24"/>
          <w:lang w:val="en-US"/>
        </w:rPr>
        <w:t>9</w:t>
      </w:r>
      <w:r>
        <w:rPr>
          <w:szCs w:val="24"/>
          <w:lang w:val="en-US"/>
        </w:rPr>
        <w:t>)</w:t>
      </w:r>
      <w:r w:rsidRPr="00635E47">
        <w:rPr>
          <w:szCs w:val="24"/>
          <w:lang w:val="en-US"/>
        </w:rPr>
        <w:t>, 1387-1408</w:t>
      </w:r>
      <w:r>
        <w:rPr>
          <w:szCs w:val="24"/>
          <w:lang w:val="en-US"/>
        </w:rPr>
        <w:t>.</w:t>
      </w:r>
    </w:p>
    <w:p w14:paraId="72EC23BB" w14:textId="0AAFCFB3" w:rsidR="00C578B4" w:rsidRPr="00C578B4" w:rsidRDefault="00C578B4" w:rsidP="00C578B4">
      <w:pPr>
        <w:pStyle w:val="BodyTextIndent31"/>
        <w:numPr>
          <w:ilvl w:val="0"/>
          <w:numId w:val="37"/>
        </w:numPr>
        <w:tabs>
          <w:tab w:val="clear" w:pos="720"/>
        </w:tabs>
        <w:spacing w:line="240" w:lineRule="auto"/>
        <w:rPr>
          <w:sz w:val="22"/>
          <w:lang w:val="en-GB"/>
        </w:rPr>
      </w:pPr>
      <w:r w:rsidRPr="00C578B4">
        <w:rPr>
          <w:sz w:val="22"/>
          <w:lang w:val="en-GB"/>
        </w:rPr>
        <w:t xml:space="preserve">Ancarani, A., Di Mauro, C., Gitto, S. (2022), "An empirical analysis of the profitability of </w:t>
      </w:r>
      <w:proofErr w:type="spellStart"/>
      <w:r w:rsidRPr="00C578B4">
        <w:rPr>
          <w:sz w:val="22"/>
          <w:lang w:val="en-GB"/>
        </w:rPr>
        <w:t>backshoring</w:t>
      </w:r>
      <w:proofErr w:type="spellEnd"/>
      <w:r w:rsidRPr="00C578B4">
        <w:rPr>
          <w:sz w:val="22"/>
          <w:lang w:val="en-GB"/>
        </w:rPr>
        <w:t xml:space="preserve"> initiatives to Europe", </w:t>
      </w:r>
      <w:r w:rsidRPr="00C578B4">
        <w:rPr>
          <w:i/>
          <w:iCs/>
          <w:sz w:val="22"/>
          <w:lang w:val="en-GB"/>
        </w:rPr>
        <w:t>Journal of Manufacturing Technology Management</w:t>
      </w:r>
      <w:r w:rsidRPr="00C578B4">
        <w:rPr>
          <w:sz w:val="22"/>
          <w:lang w:val="en-GB"/>
        </w:rPr>
        <w:t xml:space="preserve">, </w:t>
      </w:r>
      <w:r w:rsidR="00A05983">
        <w:rPr>
          <w:sz w:val="22"/>
          <w:lang w:val="en-GB"/>
        </w:rPr>
        <w:t>3</w:t>
      </w:r>
      <w:r w:rsidR="00A05983" w:rsidRPr="00A05983">
        <w:rPr>
          <w:sz w:val="22"/>
          <w:lang w:val="en-GB"/>
        </w:rPr>
        <w:t>3</w:t>
      </w:r>
      <w:r w:rsidR="00A05983">
        <w:rPr>
          <w:sz w:val="22"/>
          <w:lang w:val="en-GB"/>
        </w:rPr>
        <w:t>(</w:t>
      </w:r>
      <w:r w:rsidR="00A05983" w:rsidRPr="00A05983">
        <w:rPr>
          <w:sz w:val="22"/>
          <w:lang w:val="en-GB"/>
        </w:rPr>
        <w:t>8</w:t>
      </w:r>
      <w:r w:rsidR="00A05983">
        <w:rPr>
          <w:sz w:val="22"/>
          <w:lang w:val="en-GB"/>
        </w:rPr>
        <w:t>)</w:t>
      </w:r>
      <w:r w:rsidR="00A05983" w:rsidRPr="00A05983">
        <w:rPr>
          <w:sz w:val="22"/>
          <w:lang w:val="en-GB"/>
        </w:rPr>
        <w:t>, 1385-1406</w:t>
      </w:r>
      <w:r w:rsidRPr="00C578B4">
        <w:rPr>
          <w:sz w:val="22"/>
          <w:lang w:val="en-GB"/>
        </w:rPr>
        <w:t>.</w:t>
      </w:r>
    </w:p>
    <w:p w14:paraId="6823B1BF" w14:textId="77777777" w:rsidR="00C578B4" w:rsidRPr="00C578B4" w:rsidRDefault="00C578B4" w:rsidP="00C578B4">
      <w:pPr>
        <w:pStyle w:val="BodyTextIndent31"/>
        <w:numPr>
          <w:ilvl w:val="0"/>
          <w:numId w:val="37"/>
        </w:numPr>
        <w:tabs>
          <w:tab w:val="clear" w:pos="720"/>
        </w:tabs>
        <w:spacing w:line="240" w:lineRule="auto"/>
        <w:rPr>
          <w:sz w:val="22"/>
          <w:lang w:val="en-GB"/>
        </w:rPr>
      </w:pPr>
      <w:r w:rsidRPr="00C578B4">
        <w:rPr>
          <w:sz w:val="22"/>
        </w:rPr>
        <w:t xml:space="preserve">Karatzas, A., Ancarani, A., Fratocchi, L., Di Stefano, C., Godsell, J. (2022). </w:t>
      </w:r>
      <w:r w:rsidRPr="00C578B4">
        <w:rPr>
          <w:sz w:val="22"/>
          <w:lang w:val="en-GB"/>
        </w:rPr>
        <w:t xml:space="preserve">When does the manufacturing reshoring strategy create value? </w:t>
      </w:r>
      <w:r w:rsidRPr="00C578B4">
        <w:rPr>
          <w:i/>
          <w:iCs/>
          <w:sz w:val="22"/>
          <w:lang w:val="en-GB"/>
        </w:rPr>
        <w:t>Journal of Purchasing and Supply Management</w:t>
      </w:r>
      <w:r w:rsidRPr="00C578B4">
        <w:rPr>
          <w:sz w:val="22"/>
          <w:lang w:val="en-GB"/>
        </w:rPr>
        <w:t>, 28(3), 100771.</w:t>
      </w:r>
    </w:p>
    <w:p w14:paraId="3C66CD1F" w14:textId="3D47D897" w:rsidR="00C578B4" w:rsidRPr="00C578B4" w:rsidRDefault="00C578B4" w:rsidP="00C578B4">
      <w:pPr>
        <w:pStyle w:val="BodyTextIndent31"/>
        <w:numPr>
          <w:ilvl w:val="0"/>
          <w:numId w:val="37"/>
        </w:numPr>
        <w:tabs>
          <w:tab w:val="clear" w:pos="720"/>
        </w:tabs>
        <w:spacing w:line="240" w:lineRule="auto"/>
        <w:rPr>
          <w:sz w:val="22"/>
          <w:lang w:val="en-GB"/>
        </w:rPr>
      </w:pPr>
      <w:r w:rsidRPr="00C578B4">
        <w:rPr>
          <w:sz w:val="22"/>
        </w:rPr>
        <w:t xml:space="preserve">Di Mauro, C., Ancarani, A. (2022). </w:t>
      </w:r>
      <w:r w:rsidRPr="00C578B4">
        <w:rPr>
          <w:sz w:val="22"/>
          <w:lang w:val="en-GB"/>
        </w:rPr>
        <w:t xml:space="preserve">A taxonomy of back-shoring initiatives in the US. </w:t>
      </w:r>
      <w:r w:rsidRPr="00C578B4">
        <w:rPr>
          <w:i/>
          <w:iCs/>
          <w:sz w:val="22"/>
          <w:lang w:val="en-GB"/>
        </w:rPr>
        <w:t>International Business Review</w:t>
      </w:r>
      <w:r w:rsidRPr="00C578B4">
        <w:rPr>
          <w:sz w:val="22"/>
          <w:lang w:val="en-GB"/>
        </w:rPr>
        <w:t xml:space="preserve">, </w:t>
      </w:r>
      <w:r w:rsidR="00F23268">
        <w:rPr>
          <w:sz w:val="22"/>
          <w:lang w:val="en-GB"/>
        </w:rPr>
        <w:t xml:space="preserve">31(5), </w:t>
      </w:r>
      <w:r w:rsidRPr="00C578B4">
        <w:rPr>
          <w:sz w:val="22"/>
          <w:lang w:val="en-GB"/>
        </w:rPr>
        <w:t>102006.</w:t>
      </w:r>
    </w:p>
    <w:p w14:paraId="4ED7E4D8" w14:textId="77777777" w:rsidR="00C578B4" w:rsidRPr="00C578B4" w:rsidRDefault="00C578B4" w:rsidP="00C578B4">
      <w:pPr>
        <w:pStyle w:val="BodyTextIndent31"/>
        <w:numPr>
          <w:ilvl w:val="0"/>
          <w:numId w:val="37"/>
        </w:numPr>
        <w:tabs>
          <w:tab w:val="clear" w:pos="720"/>
        </w:tabs>
        <w:spacing w:line="240" w:lineRule="auto"/>
        <w:rPr>
          <w:sz w:val="22"/>
        </w:rPr>
      </w:pPr>
      <w:r w:rsidRPr="00C578B4">
        <w:rPr>
          <w:sz w:val="22"/>
        </w:rPr>
        <w:t xml:space="preserve">Arcidiacono, F., Ancarani, A., Di Mauro, C., Schupp, F. (2022). </w:t>
      </w:r>
      <w:r w:rsidRPr="00C578B4">
        <w:rPr>
          <w:sz w:val="22"/>
          <w:lang w:val="en-GB"/>
        </w:rPr>
        <w:t xml:space="preserve">The role of absorptive capacity in the adoption of smart manufacturing. </w:t>
      </w:r>
      <w:r w:rsidRPr="00C578B4">
        <w:rPr>
          <w:sz w:val="22"/>
        </w:rPr>
        <w:t xml:space="preserve">International </w:t>
      </w:r>
      <w:r w:rsidRPr="00C578B4">
        <w:rPr>
          <w:i/>
          <w:iCs/>
          <w:sz w:val="22"/>
        </w:rPr>
        <w:t>Journal of Operations &amp; Production Management</w:t>
      </w:r>
      <w:r w:rsidRPr="00C578B4">
        <w:rPr>
          <w:sz w:val="22"/>
        </w:rPr>
        <w:t>, 42(6), 773-796.</w:t>
      </w:r>
    </w:p>
    <w:p w14:paraId="5030ADA2" w14:textId="193CDF1C" w:rsidR="00DA23DC" w:rsidRPr="00DA23DC" w:rsidRDefault="00DA23DC" w:rsidP="00DA23DC">
      <w:pPr>
        <w:pStyle w:val="BodyTextIndent31"/>
        <w:numPr>
          <w:ilvl w:val="0"/>
          <w:numId w:val="37"/>
        </w:numPr>
        <w:tabs>
          <w:tab w:val="clear" w:pos="720"/>
        </w:tabs>
        <w:spacing w:line="240" w:lineRule="auto"/>
        <w:rPr>
          <w:sz w:val="22"/>
        </w:rPr>
      </w:pPr>
      <w:r w:rsidRPr="00DA23DC">
        <w:rPr>
          <w:sz w:val="22"/>
        </w:rPr>
        <w:t>Ancarani, A., Di Mauro, C., Virtanen, Y., You, W. (202</w:t>
      </w:r>
      <w:r w:rsidR="00C108D3">
        <w:rPr>
          <w:sz w:val="22"/>
        </w:rPr>
        <w:t>1</w:t>
      </w:r>
      <w:r w:rsidRPr="00DA23DC">
        <w:rPr>
          <w:sz w:val="22"/>
        </w:rPr>
        <w:t xml:space="preserve">). </w:t>
      </w:r>
      <w:r w:rsidRPr="00DA23DC">
        <w:rPr>
          <w:sz w:val="22"/>
          <w:lang w:val="en-GB"/>
        </w:rPr>
        <w:t xml:space="preserve">From China to the West: why manufacturing locates in developed countries. </w:t>
      </w:r>
      <w:r w:rsidRPr="00DA23DC">
        <w:rPr>
          <w:i/>
          <w:sz w:val="22"/>
        </w:rPr>
        <w:t xml:space="preserve">International Journal of Production </w:t>
      </w:r>
      <w:proofErr w:type="spellStart"/>
      <w:r w:rsidRPr="00DA23DC">
        <w:rPr>
          <w:i/>
          <w:sz w:val="22"/>
        </w:rPr>
        <w:t>Research</w:t>
      </w:r>
      <w:proofErr w:type="spellEnd"/>
      <w:r w:rsidRPr="00DA23DC">
        <w:rPr>
          <w:sz w:val="22"/>
        </w:rPr>
        <w:t xml:space="preserve">, </w:t>
      </w:r>
      <w:r w:rsidR="001F5253" w:rsidRPr="001F5253">
        <w:rPr>
          <w:sz w:val="22"/>
        </w:rPr>
        <w:t>59 (5), 1435-1449</w:t>
      </w:r>
      <w:r w:rsidRPr="00DA23DC">
        <w:rPr>
          <w:sz w:val="22"/>
        </w:rPr>
        <w:t>.</w:t>
      </w:r>
    </w:p>
    <w:p w14:paraId="585C6CC4" w14:textId="029A4E0C" w:rsidR="001F5253" w:rsidRPr="00F130F8" w:rsidRDefault="001F5253" w:rsidP="001F5253">
      <w:pPr>
        <w:pStyle w:val="BodyTextIndent31"/>
        <w:numPr>
          <w:ilvl w:val="0"/>
          <w:numId w:val="37"/>
        </w:numPr>
        <w:tabs>
          <w:tab w:val="clear" w:pos="720"/>
        </w:tabs>
        <w:spacing w:line="240" w:lineRule="auto"/>
        <w:rPr>
          <w:sz w:val="22"/>
        </w:rPr>
      </w:pPr>
      <w:r w:rsidRPr="00F130F8">
        <w:rPr>
          <w:sz w:val="22"/>
        </w:rPr>
        <w:t xml:space="preserve">Gitto, S., Di Mauro, C., Ancarani, A., &amp; Mancuso, P. (2021). </w:t>
      </w:r>
      <w:r w:rsidRPr="00C108D3">
        <w:rPr>
          <w:sz w:val="22"/>
          <w:lang w:val="en-GB"/>
        </w:rPr>
        <w:t xml:space="preserve">Forecasting national and regional level intensive care unit bed demand during COVID-19: The case of Italy. </w:t>
      </w:r>
      <w:proofErr w:type="spellStart"/>
      <w:r w:rsidRPr="00F130F8">
        <w:rPr>
          <w:i/>
          <w:sz w:val="22"/>
        </w:rPr>
        <w:t>PloS</w:t>
      </w:r>
      <w:proofErr w:type="spellEnd"/>
      <w:r w:rsidRPr="00F130F8">
        <w:rPr>
          <w:i/>
          <w:sz w:val="22"/>
        </w:rPr>
        <w:t xml:space="preserve"> one</w:t>
      </w:r>
      <w:r w:rsidRPr="00F130F8">
        <w:rPr>
          <w:sz w:val="22"/>
        </w:rPr>
        <w:t xml:space="preserve">, 16(2), e0247726. </w:t>
      </w:r>
    </w:p>
    <w:p w14:paraId="7C251365" w14:textId="25405741" w:rsidR="00736335" w:rsidRPr="00F66CE1" w:rsidRDefault="00736335" w:rsidP="00736335">
      <w:pPr>
        <w:pStyle w:val="BodyTextIndent31"/>
        <w:numPr>
          <w:ilvl w:val="0"/>
          <w:numId w:val="37"/>
        </w:numPr>
        <w:tabs>
          <w:tab w:val="clear" w:pos="720"/>
        </w:tabs>
        <w:spacing w:line="240" w:lineRule="auto"/>
        <w:rPr>
          <w:sz w:val="22"/>
          <w:lang w:val="en-US"/>
        </w:rPr>
      </w:pPr>
      <w:r w:rsidRPr="00F66CE1">
        <w:rPr>
          <w:sz w:val="22"/>
        </w:rPr>
        <w:t xml:space="preserve">Ancarani, A., Arcidiacono, F., </w:t>
      </w:r>
      <w:r>
        <w:rPr>
          <w:sz w:val="22"/>
        </w:rPr>
        <w:t xml:space="preserve">Di </w:t>
      </w:r>
      <w:r w:rsidRPr="00F66CE1">
        <w:rPr>
          <w:sz w:val="22"/>
        </w:rPr>
        <w:t>Mauro, C., Giammanco, M.D. (202</w:t>
      </w:r>
      <w:r>
        <w:rPr>
          <w:sz w:val="22"/>
        </w:rPr>
        <w:t>1</w:t>
      </w:r>
      <w:r w:rsidRPr="00F66CE1">
        <w:rPr>
          <w:sz w:val="22"/>
        </w:rPr>
        <w:t xml:space="preserve">). </w:t>
      </w:r>
      <w:r w:rsidRPr="00F66CE1">
        <w:rPr>
          <w:sz w:val="22"/>
          <w:lang w:val="en-US"/>
        </w:rPr>
        <w:t xml:space="preserve">Promoting work engagement in public administrations: the role of middle managers’ leadership. </w:t>
      </w:r>
      <w:r w:rsidRPr="00F66CE1">
        <w:rPr>
          <w:i/>
          <w:sz w:val="22"/>
          <w:lang w:val="en-US"/>
        </w:rPr>
        <w:t>Public Management Review</w:t>
      </w:r>
      <w:r w:rsidRPr="00F66CE1">
        <w:rPr>
          <w:sz w:val="22"/>
          <w:lang w:val="en-US"/>
        </w:rPr>
        <w:t xml:space="preserve">, </w:t>
      </w:r>
      <w:r w:rsidRPr="001F5253">
        <w:rPr>
          <w:sz w:val="22"/>
          <w:lang w:val="en-US"/>
        </w:rPr>
        <w:t>23(8), 1234–1263</w:t>
      </w:r>
      <w:r w:rsidRPr="00F66CE1">
        <w:rPr>
          <w:sz w:val="22"/>
          <w:lang w:val="en-US"/>
        </w:rPr>
        <w:t>.</w:t>
      </w:r>
    </w:p>
    <w:p w14:paraId="768202AE" w14:textId="10EABF99" w:rsidR="00DA23DC" w:rsidRPr="00DA23DC" w:rsidRDefault="00DA23DC" w:rsidP="00DA23DC">
      <w:pPr>
        <w:pStyle w:val="BodyTextIndent31"/>
        <w:numPr>
          <w:ilvl w:val="0"/>
          <w:numId w:val="37"/>
        </w:numPr>
        <w:tabs>
          <w:tab w:val="clear" w:pos="720"/>
        </w:tabs>
        <w:spacing w:line="240" w:lineRule="auto"/>
        <w:rPr>
          <w:sz w:val="22"/>
        </w:rPr>
      </w:pPr>
      <w:r w:rsidRPr="00DA23DC">
        <w:rPr>
          <w:sz w:val="22"/>
        </w:rPr>
        <w:t xml:space="preserve">Sóti, A., Ancarani, A., </w:t>
      </w:r>
      <w:proofErr w:type="spellStart"/>
      <w:r w:rsidRPr="00DA23DC">
        <w:rPr>
          <w:sz w:val="22"/>
        </w:rPr>
        <w:t>Stéger</w:t>
      </w:r>
      <w:proofErr w:type="spellEnd"/>
      <w:r w:rsidRPr="00DA23DC">
        <w:rPr>
          <w:sz w:val="22"/>
        </w:rPr>
        <w:t xml:space="preserve">, J., Vattay, G. (2020). </w:t>
      </w:r>
      <w:r w:rsidRPr="00DA23DC">
        <w:rPr>
          <w:sz w:val="22"/>
          <w:lang w:val="en-GB"/>
        </w:rPr>
        <w:t xml:space="preserve">Influence of Twitter activity on the stock price of soccer clubs. </w:t>
      </w:r>
      <w:r w:rsidRPr="00DA23DC">
        <w:rPr>
          <w:i/>
          <w:sz w:val="22"/>
        </w:rPr>
        <w:t>Social Network Analysis and Mining</w:t>
      </w:r>
      <w:r w:rsidRPr="00DA23DC">
        <w:rPr>
          <w:sz w:val="22"/>
        </w:rPr>
        <w:t>, 10(1), 1-12.</w:t>
      </w:r>
    </w:p>
    <w:p w14:paraId="74ADBD73" w14:textId="474BBA73" w:rsidR="00DA23DC" w:rsidRPr="00DA23DC" w:rsidRDefault="00DA23DC" w:rsidP="00DA23DC">
      <w:pPr>
        <w:pStyle w:val="BodyTextIndent31"/>
        <w:numPr>
          <w:ilvl w:val="0"/>
          <w:numId w:val="37"/>
        </w:numPr>
        <w:tabs>
          <w:tab w:val="clear" w:pos="720"/>
        </w:tabs>
        <w:spacing w:line="240" w:lineRule="auto"/>
        <w:rPr>
          <w:sz w:val="22"/>
          <w:lang w:val="en-GB"/>
        </w:rPr>
      </w:pPr>
      <w:r w:rsidRPr="00DA23DC">
        <w:rPr>
          <w:sz w:val="22"/>
        </w:rPr>
        <w:t xml:space="preserve">Di Mauro, C., Ancarani, A., Schupp, F., Crocco, G. (2020). </w:t>
      </w:r>
      <w:r w:rsidRPr="00DA23DC">
        <w:rPr>
          <w:sz w:val="22"/>
          <w:lang w:val="en-GB"/>
        </w:rPr>
        <w:t xml:space="preserve">Risk aversion in the supply chain: evidence from replenishment decisions. </w:t>
      </w:r>
      <w:r w:rsidRPr="00DA23DC">
        <w:rPr>
          <w:i/>
          <w:sz w:val="22"/>
          <w:lang w:val="en-GB"/>
        </w:rPr>
        <w:t>Journal of Purchasing and Supply Management</w:t>
      </w:r>
      <w:r w:rsidRPr="00DA23DC">
        <w:rPr>
          <w:sz w:val="22"/>
          <w:lang w:val="en-GB"/>
        </w:rPr>
        <w:t xml:space="preserve">, </w:t>
      </w:r>
      <w:r w:rsidR="006648DE">
        <w:rPr>
          <w:sz w:val="22"/>
          <w:lang w:val="en-GB"/>
        </w:rPr>
        <w:t>26(4), 100646.</w:t>
      </w:r>
    </w:p>
    <w:p w14:paraId="60BD1903" w14:textId="3F3CA2D2" w:rsidR="00784DC8" w:rsidRPr="00F66CE1" w:rsidRDefault="00784DC8" w:rsidP="00A943EF">
      <w:pPr>
        <w:pStyle w:val="BodyTextIndent31"/>
        <w:numPr>
          <w:ilvl w:val="0"/>
          <w:numId w:val="37"/>
        </w:numPr>
        <w:tabs>
          <w:tab w:val="clear" w:pos="720"/>
        </w:tabs>
        <w:spacing w:line="240" w:lineRule="auto"/>
        <w:rPr>
          <w:sz w:val="22"/>
          <w:lang w:val="en-US"/>
        </w:rPr>
      </w:pPr>
      <w:r w:rsidRPr="00F66CE1">
        <w:rPr>
          <w:sz w:val="22"/>
        </w:rPr>
        <w:t xml:space="preserve">Di Mauro, C., Ancarani, A., Hartley, T. (2020). </w:t>
      </w:r>
      <w:r w:rsidRPr="00F66CE1">
        <w:rPr>
          <w:sz w:val="22"/>
          <w:lang w:val="en-US"/>
        </w:rPr>
        <w:t xml:space="preserve">Unravelling SMEs’ participation and success in public procurement. </w:t>
      </w:r>
      <w:r w:rsidRPr="00DA23DC">
        <w:rPr>
          <w:i/>
          <w:sz w:val="22"/>
          <w:lang w:val="en-US"/>
        </w:rPr>
        <w:t>Journal of Public Procurement</w:t>
      </w:r>
      <w:r w:rsidR="00D65B74" w:rsidRPr="00F66CE1">
        <w:rPr>
          <w:sz w:val="22"/>
          <w:lang w:val="en-US"/>
        </w:rPr>
        <w:t>,</w:t>
      </w:r>
      <w:r w:rsidRPr="00F66CE1">
        <w:rPr>
          <w:sz w:val="22"/>
          <w:lang w:val="en-US"/>
        </w:rPr>
        <w:t xml:space="preserve"> </w:t>
      </w:r>
      <w:r w:rsidR="006648DE">
        <w:rPr>
          <w:sz w:val="22"/>
          <w:lang w:val="en-US"/>
        </w:rPr>
        <w:t>20(4), 377-401.</w:t>
      </w:r>
    </w:p>
    <w:p w14:paraId="2BE43F28" w14:textId="72192FBC" w:rsidR="00A943EF" w:rsidRPr="00F66CE1" w:rsidRDefault="00A943EF" w:rsidP="00A943EF">
      <w:pPr>
        <w:pStyle w:val="BodyTextIndent31"/>
        <w:numPr>
          <w:ilvl w:val="0"/>
          <w:numId w:val="37"/>
        </w:numPr>
        <w:tabs>
          <w:tab w:val="clear" w:pos="720"/>
        </w:tabs>
        <w:spacing w:line="240" w:lineRule="auto"/>
        <w:rPr>
          <w:sz w:val="22"/>
          <w:lang w:val="en-US"/>
        </w:rPr>
      </w:pPr>
      <w:r w:rsidRPr="00F66CE1">
        <w:rPr>
          <w:sz w:val="22"/>
        </w:rPr>
        <w:t xml:space="preserve">Ancarani, A., Di Mauro, C., </w:t>
      </w:r>
      <w:proofErr w:type="spellStart"/>
      <w:r w:rsidRPr="00F66CE1">
        <w:rPr>
          <w:sz w:val="22"/>
        </w:rPr>
        <w:t>Legenvre</w:t>
      </w:r>
      <w:proofErr w:type="spellEnd"/>
      <w:r w:rsidRPr="00F66CE1">
        <w:rPr>
          <w:sz w:val="22"/>
        </w:rPr>
        <w:t>, H., &amp; Cardella, M. S. (20</w:t>
      </w:r>
      <w:r w:rsidR="00A74A67">
        <w:rPr>
          <w:sz w:val="22"/>
        </w:rPr>
        <w:t>20</w:t>
      </w:r>
      <w:r w:rsidRPr="00F66CE1">
        <w:rPr>
          <w:sz w:val="22"/>
        </w:rPr>
        <w:t xml:space="preserve">). </w:t>
      </w:r>
      <w:r w:rsidRPr="00F66CE1">
        <w:rPr>
          <w:sz w:val="22"/>
          <w:lang w:val="en-US"/>
        </w:rPr>
        <w:t xml:space="preserve">Internet of things adoption: a typology of projects. </w:t>
      </w:r>
      <w:r w:rsidRPr="00F66CE1">
        <w:rPr>
          <w:i/>
          <w:sz w:val="22"/>
          <w:lang w:val="en-US"/>
        </w:rPr>
        <w:t>International Journal of Operations &amp; Production Management</w:t>
      </w:r>
      <w:r w:rsidRPr="00F66CE1">
        <w:rPr>
          <w:sz w:val="22"/>
          <w:lang w:val="en-US"/>
        </w:rPr>
        <w:t xml:space="preserve">, </w:t>
      </w:r>
      <w:r w:rsidR="00DA23DC" w:rsidRPr="00DA23DC">
        <w:rPr>
          <w:sz w:val="22"/>
          <w:lang w:val="en-US"/>
        </w:rPr>
        <w:t>40</w:t>
      </w:r>
      <w:r w:rsidR="00DA23DC">
        <w:rPr>
          <w:sz w:val="22"/>
          <w:lang w:val="en-US"/>
        </w:rPr>
        <w:t>(</w:t>
      </w:r>
      <w:r w:rsidR="00DA23DC" w:rsidRPr="00DA23DC">
        <w:rPr>
          <w:sz w:val="22"/>
          <w:lang w:val="en-US"/>
        </w:rPr>
        <w:t>6</w:t>
      </w:r>
      <w:r w:rsidR="00DA23DC">
        <w:rPr>
          <w:sz w:val="22"/>
          <w:lang w:val="en-US"/>
        </w:rPr>
        <w:t>)</w:t>
      </w:r>
      <w:r w:rsidR="00DA23DC" w:rsidRPr="00DA23DC">
        <w:rPr>
          <w:sz w:val="22"/>
          <w:lang w:val="en-US"/>
        </w:rPr>
        <w:t>, 849-872</w:t>
      </w:r>
      <w:r w:rsidRPr="00F66CE1">
        <w:rPr>
          <w:sz w:val="22"/>
          <w:lang w:val="en-US"/>
        </w:rPr>
        <w:t>.</w:t>
      </w:r>
    </w:p>
    <w:p w14:paraId="2E147795" w14:textId="6D2DD386" w:rsidR="009651A5" w:rsidRPr="00F66CE1" w:rsidRDefault="009651A5" w:rsidP="009651A5">
      <w:pPr>
        <w:pStyle w:val="BodyTextIndent31"/>
        <w:numPr>
          <w:ilvl w:val="0"/>
          <w:numId w:val="37"/>
        </w:numPr>
        <w:spacing w:line="240" w:lineRule="auto"/>
        <w:rPr>
          <w:sz w:val="22"/>
        </w:rPr>
      </w:pPr>
      <w:r w:rsidRPr="00F66CE1">
        <w:rPr>
          <w:sz w:val="22"/>
        </w:rPr>
        <w:t xml:space="preserve">Ancarani, A., Di Mauro, C., Hartley, T., Tátrai, T. (2019). </w:t>
      </w:r>
      <w:r w:rsidRPr="00F66CE1">
        <w:rPr>
          <w:sz w:val="22"/>
          <w:lang w:val="en-US"/>
        </w:rPr>
        <w:t xml:space="preserve">A Comparative Analysis of SME Friendly Public Procurement: Results from Canada, Hungary and Italy. </w:t>
      </w:r>
      <w:r w:rsidRPr="00F66CE1">
        <w:rPr>
          <w:i/>
          <w:sz w:val="22"/>
        </w:rPr>
        <w:t>International Journal of Public Administration</w:t>
      </w:r>
      <w:r w:rsidRPr="00F66CE1">
        <w:rPr>
          <w:sz w:val="22"/>
        </w:rPr>
        <w:t xml:space="preserve">. </w:t>
      </w:r>
      <w:r w:rsidR="00EE3D54" w:rsidRPr="00F66CE1">
        <w:rPr>
          <w:sz w:val="22"/>
        </w:rPr>
        <w:t>42(13), 1106-1121</w:t>
      </w:r>
      <w:r w:rsidRPr="00F66CE1">
        <w:rPr>
          <w:sz w:val="22"/>
        </w:rPr>
        <w:t>.</w:t>
      </w:r>
    </w:p>
    <w:p w14:paraId="582455B7" w14:textId="4FFF75CA" w:rsidR="00EE3D54" w:rsidRPr="00F66CE1" w:rsidRDefault="00EE3D54" w:rsidP="009651A5">
      <w:pPr>
        <w:pStyle w:val="BodyTextIndent31"/>
        <w:numPr>
          <w:ilvl w:val="0"/>
          <w:numId w:val="37"/>
        </w:numPr>
        <w:spacing w:line="240" w:lineRule="auto"/>
        <w:rPr>
          <w:sz w:val="22"/>
          <w:lang w:val="en-US"/>
        </w:rPr>
      </w:pPr>
      <w:r w:rsidRPr="00F66CE1">
        <w:rPr>
          <w:sz w:val="22"/>
          <w:lang w:val="en-US"/>
        </w:rPr>
        <w:t xml:space="preserve">Zsidisin, G.A., Lamming, R., Harland, C., Ancarani, A., Tate, W.L., Knight, L. (2019). Reflecting on the past 25 years of the journal of purchasing and supply management: The editors″ perspectives. </w:t>
      </w:r>
      <w:r w:rsidRPr="00F66CE1">
        <w:rPr>
          <w:i/>
          <w:sz w:val="22"/>
          <w:lang w:val="en-US"/>
        </w:rPr>
        <w:t>Journal of Purchasing and Supply Management</w:t>
      </w:r>
      <w:r w:rsidRPr="00F66CE1">
        <w:rPr>
          <w:sz w:val="22"/>
          <w:lang w:val="en-US"/>
        </w:rPr>
        <w:t>, 25(4), 100559.</w:t>
      </w:r>
    </w:p>
    <w:p w14:paraId="623C6DC3" w14:textId="7F3FB180" w:rsidR="006A6E4C" w:rsidRPr="00F66CE1" w:rsidRDefault="006A6E4C" w:rsidP="006A6E4C">
      <w:pPr>
        <w:pStyle w:val="BodyTextIndent31"/>
        <w:numPr>
          <w:ilvl w:val="0"/>
          <w:numId w:val="37"/>
        </w:numPr>
        <w:spacing w:line="240" w:lineRule="auto"/>
        <w:rPr>
          <w:sz w:val="22"/>
          <w:lang w:val="en-US"/>
        </w:rPr>
      </w:pPr>
      <w:r w:rsidRPr="00F66CE1">
        <w:rPr>
          <w:sz w:val="22"/>
          <w:lang w:val="en-US"/>
        </w:rPr>
        <w:t xml:space="preserve">Arcidiacono, F., Ancarani, A., Di Mauro, C., Schupp, F. (2019), “Where the rubber meets the road. Industry 4.0 among SMEs in the automotive sector, IEEE </w:t>
      </w:r>
      <w:r w:rsidRPr="00F66CE1">
        <w:rPr>
          <w:i/>
          <w:sz w:val="22"/>
          <w:lang w:val="en-US"/>
        </w:rPr>
        <w:t>Engineering Management Review</w:t>
      </w:r>
      <w:r w:rsidRPr="00F66CE1">
        <w:rPr>
          <w:sz w:val="22"/>
          <w:lang w:val="en-US"/>
        </w:rPr>
        <w:t xml:space="preserve">, </w:t>
      </w:r>
      <w:r w:rsidR="007512D3">
        <w:rPr>
          <w:sz w:val="22"/>
          <w:lang w:val="en-US"/>
        </w:rPr>
        <w:t>47(4), 86-93.</w:t>
      </w:r>
    </w:p>
    <w:p w14:paraId="434BBB7D" w14:textId="77777777" w:rsidR="009651A5" w:rsidRPr="00F66CE1" w:rsidRDefault="009651A5" w:rsidP="009651A5">
      <w:pPr>
        <w:pStyle w:val="BodyTextIndent31"/>
        <w:numPr>
          <w:ilvl w:val="0"/>
          <w:numId w:val="37"/>
        </w:numPr>
        <w:spacing w:line="240" w:lineRule="auto"/>
        <w:rPr>
          <w:sz w:val="22"/>
          <w:lang w:val="en-US"/>
        </w:rPr>
      </w:pPr>
      <w:r w:rsidRPr="00F66CE1">
        <w:rPr>
          <w:sz w:val="22"/>
        </w:rPr>
        <w:lastRenderedPageBreak/>
        <w:t xml:space="preserve">Ancarani, A., Di Mauro, C., Mascali, F. (2019). </w:t>
      </w:r>
      <w:proofErr w:type="spellStart"/>
      <w:r w:rsidRPr="00F66CE1">
        <w:rPr>
          <w:sz w:val="22"/>
          <w:lang w:val="en-US"/>
        </w:rPr>
        <w:t>Backshoring</w:t>
      </w:r>
      <w:proofErr w:type="spellEnd"/>
      <w:r w:rsidRPr="00F66CE1">
        <w:rPr>
          <w:sz w:val="22"/>
          <w:lang w:val="en-US"/>
        </w:rPr>
        <w:t xml:space="preserve"> strategy and the adoption of Industry 4.0: Evidence from Europe. </w:t>
      </w:r>
      <w:r w:rsidRPr="00F66CE1">
        <w:rPr>
          <w:i/>
          <w:sz w:val="22"/>
          <w:lang w:val="en-US"/>
        </w:rPr>
        <w:t>Journal of World Business</w:t>
      </w:r>
      <w:r w:rsidRPr="00F66CE1">
        <w:rPr>
          <w:sz w:val="22"/>
          <w:lang w:val="en-US"/>
        </w:rPr>
        <w:t>, 54, 360-371.</w:t>
      </w:r>
    </w:p>
    <w:p w14:paraId="4B648898" w14:textId="77777777" w:rsidR="009651A5" w:rsidRPr="00F66CE1" w:rsidRDefault="009651A5" w:rsidP="009651A5">
      <w:pPr>
        <w:pStyle w:val="BodyTextIndent31"/>
        <w:numPr>
          <w:ilvl w:val="0"/>
          <w:numId w:val="37"/>
        </w:numPr>
        <w:spacing w:line="240" w:lineRule="auto"/>
        <w:rPr>
          <w:sz w:val="22"/>
        </w:rPr>
      </w:pPr>
      <w:r w:rsidRPr="00F66CE1">
        <w:rPr>
          <w:sz w:val="22"/>
        </w:rPr>
        <w:t xml:space="preserve">Ancarani, A., Di Mauro, C., Giammanco, M.D. (2019). </w:t>
      </w:r>
      <w:r w:rsidRPr="00F66CE1">
        <w:rPr>
          <w:sz w:val="22"/>
          <w:lang w:val="en-US"/>
        </w:rPr>
        <w:t xml:space="preserve">Linking Organizational Climate to Work Engagement: A Study in the Healthcare Sector. </w:t>
      </w:r>
      <w:r w:rsidRPr="00F66CE1">
        <w:rPr>
          <w:i/>
          <w:sz w:val="22"/>
        </w:rPr>
        <w:t>International Journal of Public Administration</w:t>
      </w:r>
      <w:r w:rsidRPr="00F66CE1">
        <w:rPr>
          <w:sz w:val="22"/>
        </w:rPr>
        <w:t>, 42(7), 547-557.</w:t>
      </w:r>
    </w:p>
    <w:p w14:paraId="6AD9156B" w14:textId="77777777" w:rsidR="009651A5" w:rsidRPr="00F66CE1" w:rsidRDefault="009651A5" w:rsidP="009651A5">
      <w:pPr>
        <w:pStyle w:val="BodyTextIndent31"/>
        <w:numPr>
          <w:ilvl w:val="0"/>
          <w:numId w:val="37"/>
        </w:numPr>
        <w:spacing w:line="240" w:lineRule="auto"/>
        <w:rPr>
          <w:sz w:val="22"/>
        </w:rPr>
      </w:pPr>
      <w:r w:rsidRPr="00F66CE1">
        <w:rPr>
          <w:sz w:val="22"/>
        </w:rPr>
        <w:t xml:space="preserve">Cannella, S., Di Mauro, C., Dominguez, R., Ancarani, A., Schupp, F. (2019). </w:t>
      </w:r>
      <w:r w:rsidRPr="00F66CE1">
        <w:rPr>
          <w:sz w:val="22"/>
          <w:lang w:val="en-US"/>
        </w:rPr>
        <w:t xml:space="preserve">An exploratory study of risk aversion in supply chain dynamics via human experiment and agent-based simulation. </w:t>
      </w:r>
      <w:r w:rsidRPr="00F66CE1">
        <w:rPr>
          <w:i/>
          <w:sz w:val="22"/>
        </w:rPr>
        <w:t xml:space="preserve">International Journal of Production </w:t>
      </w:r>
      <w:proofErr w:type="spellStart"/>
      <w:r w:rsidRPr="00F66CE1">
        <w:rPr>
          <w:i/>
          <w:sz w:val="22"/>
        </w:rPr>
        <w:t>Research</w:t>
      </w:r>
      <w:proofErr w:type="spellEnd"/>
      <w:r w:rsidRPr="00F66CE1">
        <w:rPr>
          <w:sz w:val="22"/>
        </w:rPr>
        <w:t>, 57(4), 985-999.</w:t>
      </w:r>
    </w:p>
    <w:p w14:paraId="2517A0C9" w14:textId="77777777" w:rsidR="009651A5" w:rsidRPr="00F66CE1" w:rsidRDefault="009651A5" w:rsidP="009651A5">
      <w:pPr>
        <w:pStyle w:val="BodyTextIndent31"/>
        <w:numPr>
          <w:ilvl w:val="0"/>
          <w:numId w:val="37"/>
        </w:numPr>
        <w:spacing w:line="240" w:lineRule="auto"/>
        <w:rPr>
          <w:sz w:val="22"/>
        </w:rPr>
      </w:pPr>
      <w:r w:rsidRPr="00F66CE1">
        <w:rPr>
          <w:sz w:val="22"/>
        </w:rPr>
        <w:t xml:space="preserve">Ancarani, A., Di Mauro, C. (2018). </w:t>
      </w:r>
      <w:r w:rsidRPr="00F66CE1">
        <w:rPr>
          <w:sz w:val="22"/>
          <w:lang w:val="en-US"/>
        </w:rPr>
        <w:t xml:space="preserve">Reshoring and industry 4.0: How often do they go together? </w:t>
      </w:r>
      <w:r w:rsidRPr="00F66CE1">
        <w:rPr>
          <w:i/>
          <w:sz w:val="22"/>
        </w:rPr>
        <w:t>IEEE Engineering Management Review</w:t>
      </w:r>
      <w:r w:rsidRPr="00F66CE1">
        <w:rPr>
          <w:sz w:val="22"/>
        </w:rPr>
        <w:t>, 46(2), 87-96.</w:t>
      </w:r>
    </w:p>
    <w:p w14:paraId="167FFCB0" w14:textId="77777777" w:rsidR="009651A5" w:rsidRPr="00F66CE1" w:rsidRDefault="009651A5" w:rsidP="009651A5">
      <w:pPr>
        <w:pStyle w:val="BodyTextIndent31"/>
        <w:numPr>
          <w:ilvl w:val="0"/>
          <w:numId w:val="37"/>
        </w:numPr>
        <w:spacing w:line="240" w:lineRule="auto"/>
        <w:rPr>
          <w:sz w:val="22"/>
          <w:lang w:val="en-US"/>
        </w:rPr>
      </w:pPr>
      <w:r w:rsidRPr="00F66CE1">
        <w:rPr>
          <w:sz w:val="22"/>
        </w:rPr>
        <w:t xml:space="preserve">Ancarani, A., Di Mauro, C., Giammanco, M. D., &amp; Giammanco, G. (2017). </w:t>
      </w:r>
      <w:r w:rsidRPr="00F66CE1">
        <w:rPr>
          <w:sz w:val="22"/>
          <w:lang w:val="en-US"/>
        </w:rPr>
        <w:t xml:space="preserve">Work Engagement in Public Hospitals: </w:t>
      </w:r>
      <w:proofErr w:type="gramStart"/>
      <w:r w:rsidRPr="00F66CE1">
        <w:rPr>
          <w:sz w:val="22"/>
          <w:lang w:val="en-US"/>
        </w:rPr>
        <w:t>a</w:t>
      </w:r>
      <w:proofErr w:type="gramEnd"/>
      <w:r w:rsidRPr="00F66CE1">
        <w:rPr>
          <w:sz w:val="22"/>
          <w:lang w:val="en-US"/>
        </w:rPr>
        <w:t xml:space="preserve"> Social Exchange Approach. </w:t>
      </w:r>
      <w:r w:rsidRPr="00F66CE1">
        <w:rPr>
          <w:i/>
          <w:sz w:val="22"/>
          <w:lang w:val="en-US"/>
        </w:rPr>
        <w:t>International Review of Public Administration</w:t>
      </w:r>
      <w:r w:rsidRPr="00F66CE1">
        <w:rPr>
          <w:sz w:val="22"/>
          <w:lang w:val="en-US"/>
        </w:rPr>
        <w:t>, 23(1), 1-19.</w:t>
      </w:r>
    </w:p>
    <w:p w14:paraId="470DB238" w14:textId="77777777" w:rsidR="009651A5" w:rsidRPr="00F66CE1" w:rsidRDefault="006A6E4C" w:rsidP="009651A5">
      <w:pPr>
        <w:pStyle w:val="BodyTextIndent31"/>
        <w:numPr>
          <w:ilvl w:val="0"/>
          <w:numId w:val="37"/>
        </w:numPr>
        <w:spacing w:line="240" w:lineRule="auto"/>
        <w:rPr>
          <w:sz w:val="22"/>
          <w:lang w:val="en-GB"/>
        </w:rPr>
      </w:pPr>
      <w:r w:rsidRPr="00F66CE1">
        <w:rPr>
          <w:sz w:val="22"/>
        </w:rPr>
        <w:t xml:space="preserve">Ancarani, A., Di Mauro, C., </w:t>
      </w:r>
      <w:r w:rsidR="009651A5" w:rsidRPr="00F66CE1">
        <w:rPr>
          <w:sz w:val="22"/>
        </w:rPr>
        <w:t xml:space="preserve">Giammanco, M. D. (2017). </w:t>
      </w:r>
      <w:r w:rsidR="009651A5" w:rsidRPr="00F66CE1">
        <w:rPr>
          <w:sz w:val="22"/>
          <w:lang w:val="en-US"/>
        </w:rPr>
        <w:t xml:space="preserve">Hospital safety climate and safety behavior: A social exchange perspective. </w:t>
      </w:r>
      <w:r w:rsidR="009651A5" w:rsidRPr="00F66CE1">
        <w:rPr>
          <w:i/>
          <w:sz w:val="22"/>
          <w:lang w:val="en-US"/>
        </w:rPr>
        <w:t>Health Care Management Review</w:t>
      </w:r>
      <w:r w:rsidR="009651A5" w:rsidRPr="00F66CE1">
        <w:rPr>
          <w:sz w:val="22"/>
          <w:lang w:val="en-US"/>
        </w:rPr>
        <w:t>, 42(4), 341-351.</w:t>
      </w:r>
    </w:p>
    <w:p w14:paraId="4F57CBA8" w14:textId="5426F08D" w:rsidR="009651A5" w:rsidRPr="00F66CE1" w:rsidRDefault="009651A5" w:rsidP="009651A5">
      <w:pPr>
        <w:pStyle w:val="BodyTextIndent31"/>
        <w:numPr>
          <w:ilvl w:val="0"/>
          <w:numId w:val="37"/>
        </w:numPr>
        <w:spacing w:line="240" w:lineRule="auto"/>
        <w:rPr>
          <w:sz w:val="22"/>
          <w:lang w:val="en-US"/>
        </w:rPr>
      </w:pPr>
      <w:r w:rsidRPr="00F66CE1">
        <w:rPr>
          <w:sz w:val="22"/>
        </w:rPr>
        <w:t xml:space="preserve">Fratocchi L., Ancarani A., Barbieri P., Di Mauro C., Nassimbeni G., Orzes G., Sartor M., Vignoli M., Zanoni A. (2017). Il </w:t>
      </w:r>
      <w:proofErr w:type="spellStart"/>
      <w:r w:rsidRPr="00F66CE1">
        <w:rPr>
          <w:sz w:val="22"/>
        </w:rPr>
        <w:t>reshoring</w:t>
      </w:r>
      <w:proofErr w:type="spellEnd"/>
      <w:r w:rsidRPr="00F66CE1">
        <w:rPr>
          <w:sz w:val="22"/>
        </w:rPr>
        <w:t xml:space="preserve"> manifatturiero: direttrici geografiche e motivazioni. </w:t>
      </w:r>
      <w:r w:rsidRPr="00F66CE1">
        <w:rPr>
          <w:i/>
          <w:sz w:val="22"/>
        </w:rPr>
        <w:t>Sistemi &amp; Impresa</w:t>
      </w:r>
      <w:r w:rsidRPr="00F66CE1">
        <w:rPr>
          <w:sz w:val="22"/>
        </w:rPr>
        <w:t>, vol. Gennaio/Febbraio 2017, 87-92.</w:t>
      </w:r>
    </w:p>
    <w:p w14:paraId="4728BEF7" w14:textId="77777777" w:rsidR="00C108D3" w:rsidRPr="00F66CE1" w:rsidRDefault="00C108D3" w:rsidP="00C108D3">
      <w:pPr>
        <w:pStyle w:val="BodyTextIndent31"/>
        <w:numPr>
          <w:ilvl w:val="0"/>
          <w:numId w:val="37"/>
        </w:numPr>
        <w:spacing w:line="240" w:lineRule="auto"/>
        <w:rPr>
          <w:sz w:val="22"/>
          <w:lang w:val="en-GB"/>
        </w:rPr>
      </w:pPr>
      <w:r w:rsidRPr="00F66CE1">
        <w:rPr>
          <w:sz w:val="22"/>
          <w:lang w:val="en-US"/>
        </w:rPr>
        <w:t xml:space="preserve">Ancarani A, Di Mauro C, Gitto S, Mancuso P, </w:t>
      </w:r>
      <w:proofErr w:type="spellStart"/>
      <w:r w:rsidRPr="00F66CE1">
        <w:rPr>
          <w:sz w:val="22"/>
          <w:lang w:val="en-US"/>
        </w:rPr>
        <w:t>Ayach</w:t>
      </w:r>
      <w:proofErr w:type="spellEnd"/>
      <w:r w:rsidRPr="00F66CE1">
        <w:rPr>
          <w:sz w:val="22"/>
          <w:lang w:val="en-US"/>
        </w:rPr>
        <w:t xml:space="preserve"> A. </w:t>
      </w:r>
      <w:r>
        <w:rPr>
          <w:sz w:val="22"/>
          <w:lang w:val="en-US"/>
        </w:rPr>
        <w:t xml:space="preserve">(2016) </w:t>
      </w:r>
      <w:r w:rsidRPr="00F66CE1">
        <w:rPr>
          <w:sz w:val="22"/>
          <w:lang w:val="en-GB"/>
        </w:rPr>
        <w:t xml:space="preserve">Technology acquisition and efficiency in Dubai hospitals. </w:t>
      </w:r>
      <w:r w:rsidRPr="00F66CE1">
        <w:rPr>
          <w:i/>
          <w:sz w:val="22"/>
          <w:lang w:val="en-GB"/>
        </w:rPr>
        <w:t>Technological Forecasting and Social Change</w:t>
      </w:r>
      <w:r w:rsidRPr="00F66CE1">
        <w:rPr>
          <w:sz w:val="22"/>
          <w:lang w:val="en-GB"/>
        </w:rPr>
        <w:t>, 113, 475-485.</w:t>
      </w:r>
    </w:p>
    <w:p w14:paraId="762CCB90" w14:textId="4CE8CFF6" w:rsidR="009651A5" w:rsidRPr="00F66CE1" w:rsidRDefault="009651A5" w:rsidP="009651A5">
      <w:pPr>
        <w:pStyle w:val="BodyTextIndent31"/>
        <w:numPr>
          <w:ilvl w:val="0"/>
          <w:numId w:val="37"/>
        </w:numPr>
        <w:spacing w:line="240" w:lineRule="auto"/>
        <w:rPr>
          <w:sz w:val="22"/>
          <w:lang w:val="en-GB"/>
        </w:rPr>
      </w:pPr>
      <w:r w:rsidRPr="00F66CE1">
        <w:rPr>
          <w:sz w:val="22"/>
        </w:rPr>
        <w:t xml:space="preserve">Ancarani A, </w:t>
      </w:r>
      <w:proofErr w:type="spellStart"/>
      <w:r w:rsidRPr="00F66CE1">
        <w:rPr>
          <w:sz w:val="22"/>
        </w:rPr>
        <w:t>Ayach</w:t>
      </w:r>
      <w:proofErr w:type="spellEnd"/>
      <w:r w:rsidRPr="00F66CE1">
        <w:rPr>
          <w:sz w:val="22"/>
        </w:rPr>
        <w:t xml:space="preserve"> A, Di Mauro C, Gitto S, Mancuso P (2016). </w:t>
      </w:r>
      <w:r w:rsidRPr="00F66CE1">
        <w:rPr>
          <w:sz w:val="22"/>
          <w:lang w:val="en-GB"/>
        </w:rPr>
        <w:t xml:space="preserve">Does religious diversity in health team composition affect efficiency? Evidence from Dubai. </w:t>
      </w:r>
      <w:r w:rsidRPr="00F66CE1">
        <w:rPr>
          <w:i/>
          <w:sz w:val="22"/>
          <w:lang w:val="en-GB"/>
        </w:rPr>
        <w:t>British Journal of Management</w:t>
      </w:r>
      <w:r w:rsidRPr="00F66CE1">
        <w:rPr>
          <w:sz w:val="22"/>
          <w:lang w:val="en-GB"/>
        </w:rPr>
        <w:t>, Vol. 27, p.740-759.</w:t>
      </w:r>
    </w:p>
    <w:p w14:paraId="2F8A43DB" w14:textId="3CAE81F0" w:rsidR="009651A5" w:rsidRPr="00F66CE1" w:rsidRDefault="009651A5" w:rsidP="009651A5">
      <w:pPr>
        <w:pStyle w:val="BodyTextIndent31"/>
        <w:numPr>
          <w:ilvl w:val="0"/>
          <w:numId w:val="37"/>
        </w:numPr>
        <w:spacing w:line="240" w:lineRule="auto"/>
        <w:rPr>
          <w:sz w:val="22"/>
          <w:lang w:val="en-GB"/>
        </w:rPr>
      </w:pPr>
      <w:r w:rsidRPr="00F66CE1">
        <w:rPr>
          <w:sz w:val="22"/>
        </w:rPr>
        <w:t xml:space="preserve">Ancarani A, Guccio C, Rizzo R (2016). </w:t>
      </w:r>
      <w:r w:rsidRPr="00F66CE1">
        <w:rPr>
          <w:sz w:val="22"/>
          <w:lang w:val="en-GB"/>
        </w:rPr>
        <w:t xml:space="preserve">An empirical assessment of the role of firms' qualification in public contract execution. </w:t>
      </w:r>
      <w:r w:rsidRPr="00F66CE1">
        <w:rPr>
          <w:i/>
          <w:sz w:val="22"/>
          <w:lang w:val="en-GB"/>
        </w:rPr>
        <w:t>Journal of Public Procurement</w:t>
      </w:r>
      <w:r w:rsidRPr="00F66CE1">
        <w:rPr>
          <w:sz w:val="22"/>
          <w:lang w:val="en-GB"/>
        </w:rPr>
        <w:t>, 16(4), 554-582.</w:t>
      </w:r>
    </w:p>
    <w:p w14:paraId="6659FBCD" w14:textId="06F3A4C1" w:rsidR="009651A5" w:rsidRPr="00F66CE1" w:rsidRDefault="009651A5" w:rsidP="009651A5">
      <w:pPr>
        <w:pStyle w:val="BodyTextIndent31"/>
        <w:numPr>
          <w:ilvl w:val="0"/>
          <w:numId w:val="37"/>
        </w:numPr>
        <w:spacing w:line="240" w:lineRule="auto"/>
        <w:rPr>
          <w:sz w:val="22"/>
          <w:lang w:val="en-GB"/>
        </w:rPr>
      </w:pPr>
      <w:r w:rsidRPr="00F66CE1">
        <w:rPr>
          <w:sz w:val="22"/>
        </w:rPr>
        <w:t xml:space="preserve">Ancarani A, Di Mauro C, D'Urso D (2016). </w:t>
      </w:r>
      <w:r w:rsidRPr="00F66CE1">
        <w:rPr>
          <w:sz w:val="22"/>
          <w:lang w:val="en-GB"/>
        </w:rPr>
        <w:t xml:space="preserve">Measuring overconfidence in inventory management decisions. </w:t>
      </w:r>
      <w:r w:rsidRPr="00F66CE1">
        <w:rPr>
          <w:i/>
          <w:sz w:val="22"/>
          <w:lang w:val="en-GB"/>
        </w:rPr>
        <w:t>Journal of Purchasing &amp; Supply Management</w:t>
      </w:r>
      <w:r w:rsidRPr="00F66CE1">
        <w:rPr>
          <w:sz w:val="22"/>
          <w:lang w:val="en-GB"/>
        </w:rPr>
        <w:t>, 22, 171-180.</w:t>
      </w:r>
    </w:p>
    <w:p w14:paraId="251DE01C" w14:textId="6E386EC9" w:rsidR="009651A5" w:rsidRPr="00F66CE1" w:rsidRDefault="009651A5" w:rsidP="009651A5">
      <w:pPr>
        <w:pStyle w:val="BodyTextIndent31"/>
        <w:numPr>
          <w:ilvl w:val="0"/>
          <w:numId w:val="37"/>
        </w:numPr>
        <w:spacing w:line="240" w:lineRule="auto"/>
        <w:rPr>
          <w:sz w:val="22"/>
          <w:lang w:val="en-GB"/>
        </w:rPr>
      </w:pPr>
      <w:r w:rsidRPr="00F66CE1">
        <w:rPr>
          <w:sz w:val="22"/>
        </w:rPr>
        <w:t xml:space="preserve">Fratocchi L, Ancarani A, Barbieri P, Di Mauro C, Nassimbeni G, Sartor M, Vignoli M, Zanoni A (2016). </w:t>
      </w:r>
      <w:r w:rsidRPr="00F66CE1">
        <w:rPr>
          <w:sz w:val="22"/>
          <w:lang w:val="en-GB"/>
        </w:rPr>
        <w:t xml:space="preserve">Motivations of Manufacturing Back-reshoring: An Interpretative Framework. </w:t>
      </w:r>
      <w:r w:rsidRPr="00F66CE1">
        <w:rPr>
          <w:i/>
          <w:sz w:val="22"/>
          <w:lang w:val="en-GB"/>
        </w:rPr>
        <w:t>International Journal of Physical Distribution &amp; Logistics Management</w:t>
      </w:r>
      <w:r w:rsidRPr="00F66CE1">
        <w:rPr>
          <w:sz w:val="22"/>
          <w:lang w:val="en-GB"/>
        </w:rPr>
        <w:t>, 46, 98-127.</w:t>
      </w:r>
    </w:p>
    <w:p w14:paraId="062B5696" w14:textId="1D8AA189" w:rsidR="009651A5" w:rsidRPr="00F66CE1" w:rsidRDefault="009651A5" w:rsidP="009651A5">
      <w:pPr>
        <w:pStyle w:val="BodyTextIndent31"/>
        <w:numPr>
          <w:ilvl w:val="0"/>
          <w:numId w:val="37"/>
        </w:numPr>
        <w:spacing w:line="240" w:lineRule="auto"/>
        <w:rPr>
          <w:sz w:val="22"/>
          <w:lang w:val="en-GB"/>
        </w:rPr>
      </w:pPr>
      <w:r w:rsidRPr="00F66CE1">
        <w:rPr>
          <w:sz w:val="22"/>
          <w:lang w:val="en-GB"/>
        </w:rPr>
        <w:t xml:space="preserve">Zsidisin G, Ancarani A (2016). Positioning the Journal of Purchasing and Supply Management in Supply Chain Research: Perspectives from the Outgoing Editors. </w:t>
      </w:r>
      <w:r w:rsidRPr="00F66CE1">
        <w:rPr>
          <w:i/>
          <w:sz w:val="22"/>
          <w:lang w:val="en-GB"/>
        </w:rPr>
        <w:t>Journal of Purchasing &amp; Supply Management</w:t>
      </w:r>
      <w:r w:rsidRPr="00F66CE1">
        <w:rPr>
          <w:sz w:val="22"/>
          <w:lang w:val="en-GB"/>
        </w:rPr>
        <w:t>, 22, 1-6.</w:t>
      </w:r>
    </w:p>
    <w:p w14:paraId="47A565C0" w14:textId="30D06331" w:rsidR="009651A5" w:rsidRPr="00F66CE1" w:rsidRDefault="009651A5" w:rsidP="009651A5">
      <w:pPr>
        <w:pStyle w:val="BodyTextIndent31"/>
        <w:numPr>
          <w:ilvl w:val="0"/>
          <w:numId w:val="37"/>
        </w:numPr>
        <w:spacing w:line="240" w:lineRule="auto"/>
        <w:rPr>
          <w:sz w:val="22"/>
          <w:lang w:val="en-GB"/>
        </w:rPr>
      </w:pPr>
      <w:r w:rsidRPr="00F66CE1">
        <w:rPr>
          <w:sz w:val="22"/>
        </w:rPr>
        <w:t>Fratocchi L, Ancarani A, Barbieri P, Di Mauro C, Nassimbeni G, Sartor M, Vignoli M, Zanoni A (2015). Il back-</w:t>
      </w:r>
      <w:proofErr w:type="spellStart"/>
      <w:r w:rsidRPr="00F66CE1">
        <w:rPr>
          <w:sz w:val="22"/>
        </w:rPr>
        <w:t>reshoring</w:t>
      </w:r>
      <w:proofErr w:type="spellEnd"/>
      <w:r w:rsidRPr="00F66CE1">
        <w:rPr>
          <w:sz w:val="22"/>
        </w:rPr>
        <w:t xml:space="preserve"> manifatturiero nei processi di internazionalizzazione: inquadramento teorico ed evidenze empiriche (Back-</w:t>
      </w:r>
      <w:proofErr w:type="spellStart"/>
      <w:r w:rsidRPr="00F66CE1">
        <w:rPr>
          <w:sz w:val="22"/>
        </w:rPr>
        <w:t>shoring</w:t>
      </w:r>
      <w:proofErr w:type="spellEnd"/>
      <w:r w:rsidRPr="00F66CE1">
        <w:rPr>
          <w:sz w:val="22"/>
        </w:rPr>
        <w:t xml:space="preserve"> of manufacturing </w:t>
      </w:r>
      <w:proofErr w:type="spellStart"/>
      <w:r w:rsidRPr="00F66CE1">
        <w:rPr>
          <w:sz w:val="22"/>
        </w:rPr>
        <w:t>firms</w:t>
      </w:r>
      <w:proofErr w:type="spellEnd"/>
      <w:r w:rsidRPr="00F66CE1">
        <w:rPr>
          <w:sz w:val="22"/>
        </w:rPr>
        <w:t xml:space="preserve">: </w:t>
      </w:r>
      <w:proofErr w:type="spellStart"/>
      <w:r w:rsidRPr="00F66CE1">
        <w:rPr>
          <w:sz w:val="22"/>
        </w:rPr>
        <w:t>theoretical</w:t>
      </w:r>
      <w:proofErr w:type="spellEnd"/>
      <w:r w:rsidRPr="00F66CE1">
        <w:rPr>
          <w:sz w:val="22"/>
        </w:rPr>
        <w:t xml:space="preserve"> framework and </w:t>
      </w:r>
      <w:proofErr w:type="spellStart"/>
      <w:r w:rsidRPr="00F66CE1">
        <w:rPr>
          <w:sz w:val="22"/>
        </w:rPr>
        <w:t>empirical</w:t>
      </w:r>
      <w:proofErr w:type="spellEnd"/>
      <w:r w:rsidRPr="00F66CE1">
        <w:rPr>
          <w:sz w:val="22"/>
        </w:rPr>
        <w:t xml:space="preserve"> </w:t>
      </w:r>
      <w:proofErr w:type="spellStart"/>
      <w:r w:rsidRPr="00F66CE1">
        <w:rPr>
          <w:sz w:val="22"/>
        </w:rPr>
        <w:t>evidence</w:t>
      </w:r>
      <w:proofErr w:type="spellEnd"/>
      <w:r w:rsidRPr="00F66CE1">
        <w:rPr>
          <w:sz w:val="22"/>
        </w:rPr>
        <w:t xml:space="preserve">). </w:t>
      </w:r>
      <w:proofErr w:type="spellStart"/>
      <w:r w:rsidRPr="00F66CE1">
        <w:rPr>
          <w:i/>
          <w:sz w:val="22"/>
          <w:lang w:val="en-GB"/>
        </w:rPr>
        <w:t>Sinergie</w:t>
      </w:r>
      <w:proofErr w:type="spellEnd"/>
      <w:r w:rsidRPr="00F66CE1">
        <w:rPr>
          <w:sz w:val="22"/>
          <w:lang w:val="en-GB"/>
        </w:rPr>
        <w:t>, 33, 87-110.</w:t>
      </w:r>
    </w:p>
    <w:p w14:paraId="2F3D4580" w14:textId="12189A2B" w:rsidR="009651A5" w:rsidRPr="00F66CE1" w:rsidRDefault="009651A5" w:rsidP="009651A5">
      <w:pPr>
        <w:pStyle w:val="BodyTextIndent31"/>
        <w:numPr>
          <w:ilvl w:val="0"/>
          <w:numId w:val="37"/>
        </w:numPr>
        <w:spacing w:line="240" w:lineRule="auto"/>
        <w:rPr>
          <w:sz w:val="22"/>
          <w:lang w:val="en-GB"/>
        </w:rPr>
      </w:pPr>
      <w:r w:rsidRPr="00F66CE1">
        <w:rPr>
          <w:sz w:val="22"/>
        </w:rPr>
        <w:t xml:space="preserve">Fratocchi L, Ancarani A, Barbieri B, Di Mauro C, Nassimbeni G, Sartor M, Vignoli M, Zanoni A (2015). </w:t>
      </w:r>
      <w:r w:rsidRPr="00F66CE1">
        <w:rPr>
          <w:sz w:val="22"/>
          <w:lang w:val="en-GB"/>
        </w:rPr>
        <w:t xml:space="preserve">Manufacturing back-reshoring as a nonlinear internationalization process. </w:t>
      </w:r>
      <w:r w:rsidRPr="00F66CE1">
        <w:rPr>
          <w:i/>
          <w:sz w:val="22"/>
          <w:lang w:val="en-GB"/>
        </w:rPr>
        <w:t>Progress in International Business Research</w:t>
      </w:r>
      <w:r w:rsidRPr="00F66CE1">
        <w:rPr>
          <w:sz w:val="22"/>
          <w:lang w:val="en-GB"/>
        </w:rPr>
        <w:t>, 10, 365-403.</w:t>
      </w:r>
    </w:p>
    <w:p w14:paraId="5CA015AB" w14:textId="3CA3DCCF" w:rsidR="009651A5" w:rsidRPr="00F66CE1" w:rsidRDefault="009651A5" w:rsidP="009651A5">
      <w:pPr>
        <w:pStyle w:val="BodyTextIndent31"/>
        <w:numPr>
          <w:ilvl w:val="0"/>
          <w:numId w:val="37"/>
        </w:numPr>
        <w:spacing w:line="240" w:lineRule="auto"/>
        <w:rPr>
          <w:sz w:val="22"/>
          <w:lang w:val="en-GB"/>
        </w:rPr>
      </w:pPr>
      <w:r w:rsidRPr="00F66CE1">
        <w:rPr>
          <w:sz w:val="22"/>
        </w:rPr>
        <w:t xml:space="preserve">Ancarani A, Di Mauro C, Fratocchi L, Orzes G, Sartor M (2015). </w:t>
      </w:r>
      <w:r w:rsidRPr="00F66CE1">
        <w:rPr>
          <w:sz w:val="22"/>
          <w:lang w:val="en-GB"/>
        </w:rPr>
        <w:t xml:space="preserve">Prior to reshoring: a duration analysis of foreign manufacturing ventures. </w:t>
      </w:r>
      <w:r w:rsidRPr="00F66CE1">
        <w:rPr>
          <w:i/>
          <w:sz w:val="22"/>
          <w:lang w:val="en-GB"/>
        </w:rPr>
        <w:t>International Journal of Production Economics</w:t>
      </w:r>
      <w:r w:rsidRPr="00F66CE1">
        <w:rPr>
          <w:sz w:val="22"/>
          <w:lang w:val="en-GB"/>
        </w:rPr>
        <w:t>, 169, 141-155.</w:t>
      </w:r>
    </w:p>
    <w:p w14:paraId="046C169E" w14:textId="012160B3" w:rsidR="009651A5" w:rsidRPr="00F66CE1" w:rsidRDefault="009651A5" w:rsidP="009651A5">
      <w:pPr>
        <w:pStyle w:val="BodyTextIndent31"/>
        <w:numPr>
          <w:ilvl w:val="0"/>
          <w:numId w:val="37"/>
        </w:numPr>
        <w:spacing w:line="240" w:lineRule="auto"/>
        <w:rPr>
          <w:sz w:val="22"/>
          <w:lang w:val="en-GB"/>
        </w:rPr>
      </w:pPr>
      <w:r w:rsidRPr="00F66CE1">
        <w:rPr>
          <w:sz w:val="22"/>
        </w:rPr>
        <w:t xml:space="preserve">Ancarani A, Di Mauro C (2013). </w:t>
      </w:r>
      <w:r w:rsidRPr="00F66CE1">
        <w:rPr>
          <w:sz w:val="22"/>
          <w:lang w:val="en-GB"/>
        </w:rPr>
        <w:t xml:space="preserve">SMEs and public procurement: an international perspective. </w:t>
      </w:r>
      <w:proofErr w:type="spellStart"/>
      <w:r w:rsidRPr="00F66CE1">
        <w:rPr>
          <w:i/>
          <w:sz w:val="22"/>
          <w:lang w:val="en-GB"/>
        </w:rPr>
        <w:t>Piccola</w:t>
      </w:r>
      <w:proofErr w:type="spellEnd"/>
      <w:r w:rsidRPr="00F66CE1">
        <w:rPr>
          <w:i/>
          <w:sz w:val="22"/>
          <w:lang w:val="en-GB"/>
        </w:rPr>
        <w:t xml:space="preserve"> Impresa/ Small Business</w:t>
      </w:r>
      <w:r w:rsidRPr="00F66CE1">
        <w:rPr>
          <w:sz w:val="22"/>
          <w:lang w:val="en-GB"/>
        </w:rPr>
        <w:t>, 3/2013, 9-13. Introduction to the Special Issue.</w:t>
      </w:r>
    </w:p>
    <w:p w14:paraId="41AC688A" w14:textId="3CB15693" w:rsidR="009651A5" w:rsidRPr="00F66CE1" w:rsidRDefault="009651A5" w:rsidP="009651A5">
      <w:pPr>
        <w:pStyle w:val="BodyTextIndent31"/>
        <w:numPr>
          <w:ilvl w:val="0"/>
          <w:numId w:val="37"/>
        </w:numPr>
        <w:spacing w:line="240" w:lineRule="auto"/>
        <w:rPr>
          <w:sz w:val="22"/>
          <w:lang w:val="en-GB"/>
        </w:rPr>
      </w:pPr>
      <w:r w:rsidRPr="00F66CE1">
        <w:rPr>
          <w:sz w:val="22"/>
        </w:rPr>
        <w:t xml:space="preserve">Ancarani, A., Di Mauro, C., D’Urso, D. (2013). </w:t>
      </w:r>
      <w:r w:rsidRPr="00F66CE1">
        <w:rPr>
          <w:sz w:val="22"/>
          <w:lang w:val="en-GB"/>
        </w:rPr>
        <w:t xml:space="preserve">A human experiment on inventory decisions under supply uncertainty. </w:t>
      </w:r>
      <w:r w:rsidRPr="00F66CE1">
        <w:rPr>
          <w:i/>
          <w:sz w:val="22"/>
          <w:lang w:val="en-GB"/>
        </w:rPr>
        <w:t>International Journal of Production Economics</w:t>
      </w:r>
      <w:r w:rsidRPr="00F66CE1">
        <w:rPr>
          <w:sz w:val="22"/>
          <w:lang w:val="en-GB"/>
        </w:rPr>
        <w:t>, 142, 61-73.</w:t>
      </w:r>
    </w:p>
    <w:p w14:paraId="0E33585E" w14:textId="7A530F5A" w:rsidR="009651A5" w:rsidRPr="00F66CE1" w:rsidRDefault="009651A5" w:rsidP="009651A5">
      <w:pPr>
        <w:pStyle w:val="BodyTextIndent31"/>
        <w:numPr>
          <w:ilvl w:val="0"/>
          <w:numId w:val="37"/>
        </w:numPr>
        <w:spacing w:line="240" w:lineRule="auto"/>
        <w:rPr>
          <w:sz w:val="22"/>
          <w:lang w:val="en-GB"/>
        </w:rPr>
      </w:pPr>
      <w:r w:rsidRPr="00F66CE1">
        <w:rPr>
          <w:sz w:val="22"/>
        </w:rPr>
        <w:t xml:space="preserve">Ancarani A., Zsidisin, G.A (2013). </w:t>
      </w:r>
      <w:r w:rsidRPr="00F66CE1">
        <w:rPr>
          <w:sz w:val="22"/>
          <w:lang w:val="en-GB"/>
        </w:rPr>
        <w:t xml:space="preserve">Editorial: Past achievements and future directions for the Journal of Purchasing &amp; Supply Management. </w:t>
      </w:r>
      <w:r w:rsidRPr="00F66CE1">
        <w:rPr>
          <w:i/>
          <w:sz w:val="22"/>
          <w:lang w:val="en-GB"/>
        </w:rPr>
        <w:t>Journal of Purchasing &amp; Supply Management</w:t>
      </w:r>
      <w:r w:rsidRPr="00F66CE1">
        <w:rPr>
          <w:sz w:val="22"/>
          <w:lang w:val="en-GB"/>
        </w:rPr>
        <w:t>, 19 (1), 1-4.</w:t>
      </w:r>
    </w:p>
    <w:p w14:paraId="62D1C6A4" w14:textId="33546163" w:rsidR="009651A5" w:rsidRPr="00F66CE1" w:rsidRDefault="009651A5" w:rsidP="009651A5">
      <w:pPr>
        <w:pStyle w:val="BodyTextIndent31"/>
        <w:numPr>
          <w:ilvl w:val="0"/>
          <w:numId w:val="37"/>
        </w:numPr>
        <w:spacing w:line="240" w:lineRule="auto"/>
        <w:rPr>
          <w:sz w:val="22"/>
          <w:lang w:val="en-GB"/>
        </w:rPr>
      </w:pPr>
      <w:r w:rsidRPr="00F66CE1">
        <w:rPr>
          <w:sz w:val="22"/>
        </w:rPr>
        <w:lastRenderedPageBreak/>
        <w:t xml:space="preserve">Ancarani, A., Di Mauro, C., Giammanco, M. D. (2011). </w:t>
      </w:r>
      <w:r w:rsidRPr="00F66CE1">
        <w:rPr>
          <w:sz w:val="22"/>
          <w:lang w:val="en-GB"/>
        </w:rPr>
        <w:t xml:space="preserve">Patient satisfaction, managers' climate orientation and organizational climate, </w:t>
      </w:r>
      <w:r w:rsidRPr="00F66CE1">
        <w:rPr>
          <w:i/>
          <w:sz w:val="22"/>
          <w:lang w:val="en-GB"/>
        </w:rPr>
        <w:t>International Journal of Operations &amp; Production Management</w:t>
      </w:r>
      <w:r w:rsidRPr="00F66CE1">
        <w:rPr>
          <w:sz w:val="22"/>
          <w:lang w:val="en-GB"/>
        </w:rPr>
        <w:t>, 31 (3), 224-250.</w:t>
      </w:r>
    </w:p>
    <w:p w14:paraId="24BE8022" w14:textId="4C51F0D2" w:rsidR="009651A5" w:rsidRPr="00F66CE1" w:rsidRDefault="009651A5" w:rsidP="009651A5">
      <w:pPr>
        <w:pStyle w:val="BodyTextIndent31"/>
        <w:numPr>
          <w:ilvl w:val="0"/>
          <w:numId w:val="37"/>
        </w:numPr>
        <w:spacing w:line="240" w:lineRule="auto"/>
        <w:rPr>
          <w:sz w:val="22"/>
        </w:rPr>
      </w:pPr>
      <w:r w:rsidRPr="00F66CE1">
        <w:rPr>
          <w:sz w:val="22"/>
        </w:rPr>
        <w:t>Ancarani, A., Di Mauro, C., Giammanco, M. D. (2010). La misurazione del clima organizzativo in sanità: un’applicazione all’analisi delle unità operative ospedaliere (</w:t>
      </w:r>
      <w:proofErr w:type="spellStart"/>
      <w:r w:rsidRPr="00F66CE1">
        <w:rPr>
          <w:sz w:val="22"/>
        </w:rPr>
        <w:t>Organizational</w:t>
      </w:r>
      <w:proofErr w:type="spellEnd"/>
      <w:r w:rsidRPr="00F66CE1">
        <w:rPr>
          <w:sz w:val="22"/>
        </w:rPr>
        <w:t xml:space="preserve"> </w:t>
      </w:r>
      <w:proofErr w:type="spellStart"/>
      <w:r w:rsidRPr="00F66CE1">
        <w:rPr>
          <w:sz w:val="22"/>
        </w:rPr>
        <w:t>climate</w:t>
      </w:r>
      <w:proofErr w:type="spellEnd"/>
      <w:r w:rsidRPr="00F66CE1">
        <w:rPr>
          <w:sz w:val="22"/>
        </w:rPr>
        <w:t xml:space="preserve"> in </w:t>
      </w:r>
      <w:proofErr w:type="spellStart"/>
      <w:r w:rsidRPr="00F66CE1">
        <w:rPr>
          <w:sz w:val="22"/>
        </w:rPr>
        <w:t>healthcare</w:t>
      </w:r>
      <w:proofErr w:type="spellEnd"/>
      <w:r w:rsidRPr="00F66CE1">
        <w:rPr>
          <w:sz w:val="22"/>
        </w:rPr>
        <w:t xml:space="preserve">: an </w:t>
      </w:r>
      <w:proofErr w:type="spellStart"/>
      <w:r w:rsidRPr="00F66CE1">
        <w:rPr>
          <w:sz w:val="22"/>
        </w:rPr>
        <w:t>application</w:t>
      </w:r>
      <w:proofErr w:type="spellEnd"/>
      <w:r w:rsidRPr="00F66CE1">
        <w:rPr>
          <w:sz w:val="22"/>
        </w:rPr>
        <w:t xml:space="preserve"> to hospital </w:t>
      </w:r>
      <w:proofErr w:type="spellStart"/>
      <w:r w:rsidRPr="00F66CE1">
        <w:rPr>
          <w:sz w:val="22"/>
        </w:rPr>
        <w:t>wards</w:t>
      </w:r>
      <w:proofErr w:type="spellEnd"/>
      <w:r w:rsidRPr="00F66CE1">
        <w:rPr>
          <w:sz w:val="22"/>
        </w:rPr>
        <w:t xml:space="preserve">), </w:t>
      </w:r>
      <w:r w:rsidRPr="00F66CE1">
        <w:rPr>
          <w:i/>
          <w:sz w:val="22"/>
        </w:rPr>
        <w:t>Studi Organizzativi</w:t>
      </w:r>
      <w:r w:rsidRPr="00F66CE1">
        <w:rPr>
          <w:sz w:val="22"/>
        </w:rPr>
        <w:t>,</w:t>
      </w:r>
      <w:r w:rsidR="007512D3">
        <w:rPr>
          <w:sz w:val="22"/>
        </w:rPr>
        <w:t xml:space="preserve"> </w:t>
      </w:r>
      <w:r w:rsidRPr="00F66CE1">
        <w:rPr>
          <w:sz w:val="22"/>
        </w:rPr>
        <w:t>12 (1), 69-97.</w:t>
      </w:r>
    </w:p>
    <w:p w14:paraId="3B466A2D" w14:textId="0A52ACDA" w:rsidR="009651A5" w:rsidRPr="00F66CE1" w:rsidRDefault="009651A5" w:rsidP="009651A5">
      <w:pPr>
        <w:pStyle w:val="BodyTextIndent31"/>
        <w:numPr>
          <w:ilvl w:val="0"/>
          <w:numId w:val="37"/>
        </w:numPr>
        <w:spacing w:line="240" w:lineRule="auto"/>
        <w:rPr>
          <w:sz w:val="22"/>
          <w:lang w:val="en-GB"/>
        </w:rPr>
      </w:pPr>
      <w:r w:rsidRPr="00F66CE1">
        <w:rPr>
          <w:sz w:val="22"/>
        </w:rPr>
        <w:t xml:space="preserve">Ancarani, A., Kamann, D.-J. (2010). </w:t>
      </w:r>
      <w:r w:rsidRPr="00F66CE1">
        <w:rPr>
          <w:sz w:val="22"/>
          <w:lang w:val="en-GB"/>
        </w:rPr>
        <w:t xml:space="preserve">Membership satisfaction and segmentation: the case of IPSERA, </w:t>
      </w:r>
      <w:r w:rsidRPr="00F66CE1">
        <w:rPr>
          <w:i/>
          <w:sz w:val="22"/>
          <w:lang w:val="en-GB"/>
        </w:rPr>
        <w:t>Journal of Purchasing &amp; Supply Management</w:t>
      </w:r>
      <w:r w:rsidRPr="00F66CE1">
        <w:rPr>
          <w:sz w:val="22"/>
          <w:lang w:val="en-GB"/>
        </w:rPr>
        <w:t>, 16/2, 141-148.</w:t>
      </w:r>
    </w:p>
    <w:p w14:paraId="17640150" w14:textId="2E9D489B" w:rsidR="009651A5" w:rsidRPr="00F66CE1" w:rsidRDefault="009651A5" w:rsidP="009651A5">
      <w:pPr>
        <w:pStyle w:val="BodyTextIndent31"/>
        <w:numPr>
          <w:ilvl w:val="0"/>
          <w:numId w:val="37"/>
        </w:numPr>
        <w:spacing w:line="240" w:lineRule="auto"/>
        <w:rPr>
          <w:sz w:val="22"/>
          <w:lang w:val="en-GB"/>
        </w:rPr>
      </w:pPr>
      <w:r w:rsidRPr="00F66CE1">
        <w:rPr>
          <w:sz w:val="22"/>
        </w:rPr>
        <w:t xml:space="preserve">Ancarani A., Zsidisin, G.A (2010). </w:t>
      </w:r>
      <w:r w:rsidRPr="00F66CE1">
        <w:rPr>
          <w:sz w:val="22"/>
          <w:lang w:val="en-GB"/>
        </w:rPr>
        <w:t xml:space="preserve">Editorial: Advancing research in purchasing and supply management: Future directions for the Journal of Purchasing &amp; Supply Management. </w:t>
      </w:r>
      <w:r w:rsidRPr="00F66CE1">
        <w:rPr>
          <w:i/>
          <w:sz w:val="22"/>
          <w:lang w:val="en-GB"/>
        </w:rPr>
        <w:t>Journal of Purchasing &amp; Supply Management</w:t>
      </w:r>
      <w:r w:rsidRPr="00F66CE1">
        <w:rPr>
          <w:sz w:val="22"/>
          <w:lang w:val="en-GB"/>
        </w:rPr>
        <w:t>, 16 (2), 73-74.</w:t>
      </w:r>
    </w:p>
    <w:p w14:paraId="7293200B" w14:textId="4010A365" w:rsidR="009651A5" w:rsidRPr="00F66CE1" w:rsidRDefault="009651A5" w:rsidP="009651A5">
      <w:pPr>
        <w:pStyle w:val="BodyTextIndent31"/>
        <w:numPr>
          <w:ilvl w:val="0"/>
          <w:numId w:val="37"/>
        </w:numPr>
        <w:spacing w:line="240" w:lineRule="auto"/>
        <w:rPr>
          <w:sz w:val="22"/>
        </w:rPr>
      </w:pPr>
      <w:r w:rsidRPr="00F66CE1">
        <w:rPr>
          <w:sz w:val="22"/>
        </w:rPr>
        <w:t xml:space="preserve">Ancarani A., Mascali, F (2010). Modello delle prestazioni del servizio idrico integrato e soddisfazione degli utenti (A model of the performance of water service </w:t>
      </w:r>
      <w:proofErr w:type="spellStart"/>
      <w:r w:rsidRPr="00F66CE1">
        <w:rPr>
          <w:sz w:val="22"/>
        </w:rPr>
        <w:t>firms</w:t>
      </w:r>
      <w:proofErr w:type="spellEnd"/>
      <w:r w:rsidRPr="00F66CE1">
        <w:rPr>
          <w:sz w:val="22"/>
        </w:rPr>
        <w:t xml:space="preserve"> </w:t>
      </w:r>
      <w:proofErr w:type="spellStart"/>
      <w:r w:rsidRPr="00F66CE1">
        <w:rPr>
          <w:sz w:val="22"/>
        </w:rPr>
        <w:t>integrating</w:t>
      </w:r>
      <w:proofErr w:type="spellEnd"/>
      <w:r w:rsidRPr="00F66CE1">
        <w:rPr>
          <w:sz w:val="22"/>
        </w:rPr>
        <w:t xml:space="preserve"> customer </w:t>
      </w:r>
      <w:proofErr w:type="spellStart"/>
      <w:r w:rsidRPr="00F66CE1">
        <w:rPr>
          <w:sz w:val="22"/>
        </w:rPr>
        <w:t>satisfaction</w:t>
      </w:r>
      <w:proofErr w:type="spellEnd"/>
      <w:r w:rsidRPr="00F66CE1">
        <w:rPr>
          <w:sz w:val="22"/>
        </w:rPr>
        <w:t xml:space="preserve">), </w:t>
      </w:r>
      <w:r w:rsidRPr="00F66CE1">
        <w:rPr>
          <w:i/>
          <w:sz w:val="22"/>
        </w:rPr>
        <w:t>L'Acqua</w:t>
      </w:r>
      <w:r w:rsidRPr="00F66CE1">
        <w:rPr>
          <w:sz w:val="22"/>
        </w:rPr>
        <w:t>, 2 supplemento, p. 1-4.</w:t>
      </w:r>
    </w:p>
    <w:p w14:paraId="114138DD" w14:textId="4B68D91E" w:rsidR="009651A5" w:rsidRPr="00F66CE1" w:rsidRDefault="009651A5" w:rsidP="009651A5">
      <w:pPr>
        <w:pStyle w:val="BodyTextIndent31"/>
        <w:numPr>
          <w:ilvl w:val="0"/>
          <w:numId w:val="37"/>
        </w:numPr>
        <w:spacing w:line="240" w:lineRule="auto"/>
        <w:rPr>
          <w:sz w:val="22"/>
          <w:lang w:val="en-GB"/>
        </w:rPr>
      </w:pPr>
      <w:r w:rsidRPr="00F66CE1">
        <w:rPr>
          <w:sz w:val="22"/>
        </w:rPr>
        <w:t xml:space="preserve">Ancarani, A., Di Mauro, C., Giammanco, M. D. (2010). </w:t>
      </w:r>
      <w:r w:rsidRPr="00F66CE1">
        <w:rPr>
          <w:sz w:val="22"/>
          <w:lang w:val="en-GB"/>
        </w:rPr>
        <w:t xml:space="preserve">Leadership, climate, and patient satisfaction in hospital wards: a causal analysis through SEM, </w:t>
      </w:r>
      <w:r w:rsidRPr="00F66CE1">
        <w:rPr>
          <w:i/>
          <w:sz w:val="22"/>
          <w:lang w:val="en-GB"/>
        </w:rPr>
        <w:t>International Journal of Health Management and Information</w:t>
      </w:r>
      <w:r w:rsidRPr="00F66CE1">
        <w:rPr>
          <w:sz w:val="22"/>
          <w:lang w:val="en-GB"/>
        </w:rPr>
        <w:t>,1 (1), 21-39.</w:t>
      </w:r>
    </w:p>
    <w:p w14:paraId="0E2F3B4C" w14:textId="06BA4C99" w:rsidR="009651A5" w:rsidRPr="00F66CE1" w:rsidRDefault="009651A5" w:rsidP="009651A5">
      <w:pPr>
        <w:pStyle w:val="Rientrocorpodeltesto31"/>
        <w:numPr>
          <w:ilvl w:val="0"/>
          <w:numId w:val="37"/>
        </w:numPr>
        <w:spacing w:line="240" w:lineRule="auto"/>
        <w:rPr>
          <w:sz w:val="22"/>
          <w:lang w:val="en-GB"/>
        </w:rPr>
      </w:pPr>
      <w:r w:rsidRPr="00F66CE1">
        <w:rPr>
          <w:sz w:val="22"/>
        </w:rPr>
        <w:t xml:space="preserve">Ancarani, A., Di Mauro, C., Giammanco, M. D. (2009). </w:t>
      </w:r>
      <w:r w:rsidRPr="00F66CE1">
        <w:rPr>
          <w:sz w:val="22"/>
          <w:lang w:val="en-GB"/>
        </w:rPr>
        <w:t xml:space="preserve">How are organisational climate models and patient satisfaction related? A competing value framework approach. </w:t>
      </w:r>
      <w:r w:rsidRPr="00F66CE1">
        <w:rPr>
          <w:i/>
          <w:sz w:val="22"/>
          <w:lang w:val="en-GB"/>
        </w:rPr>
        <w:t>Social Science and Medicine</w:t>
      </w:r>
      <w:r w:rsidRPr="00F66CE1">
        <w:rPr>
          <w:sz w:val="22"/>
          <w:lang w:val="en-GB"/>
        </w:rPr>
        <w:t>. 69, pp. 1813–1818.</w:t>
      </w:r>
    </w:p>
    <w:p w14:paraId="45029140" w14:textId="4559D05D" w:rsidR="009651A5" w:rsidRPr="00F66CE1" w:rsidRDefault="009651A5" w:rsidP="009651A5">
      <w:pPr>
        <w:pStyle w:val="Rientrocorpodeltesto31"/>
        <w:numPr>
          <w:ilvl w:val="0"/>
          <w:numId w:val="37"/>
        </w:numPr>
        <w:spacing w:line="240" w:lineRule="auto"/>
        <w:rPr>
          <w:sz w:val="22"/>
          <w:lang w:val="en-GB"/>
        </w:rPr>
      </w:pPr>
      <w:r w:rsidRPr="00F66CE1">
        <w:rPr>
          <w:sz w:val="22"/>
        </w:rPr>
        <w:t xml:space="preserve">Ancarani, A., Di Mauro, C., Giammanco, M. D. (2009). </w:t>
      </w:r>
      <w:r w:rsidRPr="00F66CE1">
        <w:rPr>
          <w:sz w:val="22"/>
          <w:lang w:val="en-GB"/>
        </w:rPr>
        <w:t xml:space="preserve">The purchase of technology in health organisations: an analysis of its impact on performance, </w:t>
      </w:r>
      <w:r w:rsidRPr="00F66CE1">
        <w:rPr>
          <w:i/>
          <w:sz w:val="22"/>
          <w:lang w:val="en-GB"/>
        </w:rPr>
        <w:t>Journal of Public Procurement</w:t>
      </w:r>
      <w:r w:rsidRPr="00F66CE1">
        <w:rPr>
          <w:sz w:val="22"/>
          <w:lang w:val="en-GB"/>
        </w:rPr>
        <w:t>, 9 (1), pp. 109-131.</w:t>
      </w:r>
    </w:p>
    <w:p w14:paraId="0E8B1866" w14:textId="77777777" w:rsidR="009651A5" w:rsidRPr="00F66CE1" w:rsidRDefault="009651A5" w:rsidP="009651A5">
      <w:pPr>
        <w:pStyle w:val="Rientrocorpodeltesto31"/>
        <w:numPr>
          <w:ilvl w:val="0"/>
          <w:numId w:val="37"/>
        </w:numPr>
        <w:spacing w:line="240" w:lineRule="auto"/>
        <w:rPr>
          <w:sz w:val="22"/>
          <w:lang w:val="en-GB"/>
        </w:rPr>
      </w:pPr>
      <w:r w:rsidRPr="00F66CE1">
        <w:rPr>
          <w:sz w:val="22"/>
          <w:lang w:val="en-GB"/>
        </w:rPr>
        <w:t xml:space="preserve">Ancarani, A., (2009). </w:t>
      </w:r>
      <w:r w:rsidRPr="00F66CE1">
        <w:rPr>
          <w:bCs/>
          <w:sz w:val="22"/>
          <w:lang w:val="en-GB"/>
        </w:rPr>
        <w:t>Supplier evaluation in local public services: application of a model of value for customer</w:t>
      </w:r>
      <w:r w:rsidRPr="00F66CE1">
        <w:rPr>
          <w:sz w:val="22"/>
          <w:lang w:val="en-GB"/>
        </w:rPr>
        <w:t xml:space="preserve">. </w:t>
      </w:r>
      <w:r w:rsidRPr="00F66CE1">
        <w:rPr>
          <w:i/>
          <w:sz w:val="22"/>
          <w:lang w:val="en-GB"/>
        </w:rPr>
        <w:t>Journal of Purchasing &amp; Supply Management</w:t>
      </w:r>
      <w:r w:rsidRPr="00F66CE1">
        <w:rPr>
          <w:sz w:val="22"/>
          <w:lang w:val="en-GB"/>
        </w:rPr>
        <w:t>. Vol. 15 (1), pp. 33-42.</w:t>
      </w:r>
    </w:p>
    <w:p w14:paraId="0933B3DC" w14:textId="4C0D8BFC" w:rsidR="009651A5" w:rsidRPr="00F66CE1" w:rsidRDefault="009651A5" w:rsidP="009651A5">
      <w:pPr>
        <w:pStyle w:val="Rientrocorpodeltesto31"/>
        <w:numPr>
          <w:ilvl w:val="0"/>
          <w:numId w:val="37"/>
        </w:numPr>
        <w:spacing w:line="240" w:lineRule="auto"/>
        <w:rPr>
          <w:sz w:val="22"/>
          <w:lang w:val="en-GB"/>
        </w:rPr>
      </w:pPr>
      <w:r w:rsidRPr="00F66CE1">
        <w:rPr>
          <w:sz w:val="22"/>
        </w:rPr>
        <w:t xml:space="preserve">Ancarani, A., Di Mauro, C., Giammanco, M. D. (2009). </w:t>
      </w:r>
      <w:r w:rsidRPr="00F66CE1">
        <w:rPr>
          <w:sz w:val="22"/>
          <w:lang w:val="en-GB"/>
        </w:rPr>
        <w:t xml:space="preserve">Efficiency Measurement and Hospital Organisation: evidence from a case study, </w:t>
      </w:r>
      <w:r w:rsidRPr="00F66CE1">
        <w:rPr>
          <w:i/>
          <w:sz w:val="22"/>
          <w:lang w:val="en-GB"/>
        </w:rPr>
        <w:t>European Journal of Operational Research</w:t>
      </w:r>
      <w:r w:rsidRPr="00F66CE1">
        <w:rPr>
          <w:sz w:val="22"/>
          <w:lang w:val="en-GB"/>
        </w:rPr>
        <w:t>. 194, 280-293.</w:t>
      </w:r>
    </w:p>
    <w:p w14:paraId="1F87B83F" w14:textId="06C8416B" w:rsidR="009651A5" w:rsidRPr="00F66CE1" w:rsidRDefault="009651A5" w:rsidP="009651A5">
      <w:pPr>
        <w:pStyle w:val="Rientrocorpodeltesto31"/>
        <w:numPr>
          <w:ilvl w:val="0"/>
          <w:numId w:val="37"/>
        </w:numPr>
        <w:spacing w:line="240" w:lineRule="auto"/>
        <w:rPr>
          <w:sz w:val="22"/>
          <w:lang w:val="en-GB"/>
        </w:rPr>
      </w:pPr>
      <w:r w:rsidRPr="00F66CE1">
        <w:rPr>
          <w:sz w:val="22"/>
          <w:lang w:val="en-GB"/>
        </w:rPr>
        <w:t xml:space="preserve">Ancarani, A., (2006). Book Review, “Strategic Management of the Health Care Supply Chain” by Schneller, E.S., Smeltzer, L.R., Jossey-Bass, San Francisco (CA), 2006 (328 pp.), </w:t>
      </w:r>
      <w:r w:rsidRPr="00F66CE1">
        <w:rPr>
          <w:i/>
          <w:sz w:val="22"/>
          <w:lang w:val="en-GB"/>
        </w:rPr>
        <w:t>Journal of Purchasing and Supply Management</w:t>
      </w:r>
      <w:r w:rsidRPr="00F66CE1">
        <w:rPr>
          <w:sz w:val="22"/>
          <w:lang w:val="en-GB"/>
        </w:rPr>
        <w:t>,</w:t>
      </w:r>
      <w:r w:rsidR="007512D3">
        <w:rPr>
          <w:sz w:val="22"/>
          <w:lang w:val="en-GB"/>
        </w:rPr>
        <w:t xml:space="preserve"> </w:t>
      </w:r>
      <w:r w:rsidRPr="00F66CE1">
        <w:rPr>
          <w:sz w:val="22"/>
          <w:lang w:val="en-GB"/>
        </w:rPr>
        <w:t>12 (5).</w:t>
      </w:r>
    </w:p>
    <w:p w14:paraId="34B3FAA4" w14:textId="1A542D3C" w:rsidR="009651A5" w:rsidRPr="00F66CE1" w:rsidRDefault="009651A5" w:rsidP="009651A5">
      <w:pPr>
        <w:pStyle w:val="Rientrocorpodeltesto31"/>
        <w:numPr>
          <w:ilvl w:val="0"/>
          <w:numId w:val="37"/>
        </w:numPr>
        <w:spacing w:line="240" w:lineRule="auto"/>
        <w:rPr>
          <w:sz w:val="22"/>
        </w:rPr>
      </w:pPr>
      <w:r w:rsidRPr="00F66CE1">
        <w:rPr>
          <w:sz w:val="22"/>
        </w:rPr>
        <w:t xml:space="preserve">Ancarani, A., Raffa, M., (2006). Reti, cluster e piattaforme tecnologiche, (Networks, clusters, and </w:t>
      </w:r>
      <w:proofErr w:type="spellStart"/>
      <w:r w:rsidRPr="00F66CE1">
        <w:rPr>
          <w:sz w:val="22"/>
        </w:rPr>
        <w:t>technological</w:t>
      </w:r>
      <w:proofErr w:type="spellEnd"/>
      <w:r w:rsidRPr="00F66CE1">
        <w:rPr>
          <w:sz w:val="22"/>
        </w:rPr>
        <w:t xml:space="preserve"> </w:t>
      </w:r>
      <w:proofErr w:type="spellStart"/>
      <w:r w:rsidRPr="00F66CE1">
        <w:rPr>
          <w:sz w:val="22"/>
        </w:rPr>
        <w:t>platforms</w:t>
      </w:r>
      <w:proofErr w:type="spellEnd"/>
      <w:r w:rsidRPr="00F66CE1">
        <w:rPr>
          <w:sz w:val="22"/>
        </w:rPr>
        <w:t xml:space="preserve">), </w:t>
      </w:r>
      <w:r w:rsidRPr="00F66CE1">
        <w:rPr>
          <w:i/>
          <w:sz w:val="22"/>
        </w:rPr>
        <w:t>Studi Organizzativi</w:t>
      </w:r>
      <w:r w:rsidRPr="00F66CE1">
        <w:rPr>
          <w:sz w:val="22"/>
        </w:rPr>
        <w:t>,</w:t>
      </w:r>
      <w:r w:rsidR="007512D3">
        <w:rPr>
          <w:sz w:val="22"/>
        </w:rPr>
        <w:t xml:space="preserve"> </w:t>
      </w:r>
      <w:r w:rsidRPr="00F66CE1">
        <w:rPr>
          <w:sz w:val="22"/>
        </w:rPr>
        <w:t>2, 137-171.</w:t>
      </w:r>
    </w:p>
    <w:p w14:paraId="77A3306E" w14:textId="77777777" w:rsidR="009651A5" w:rsidRPr="00F66CE1" w:rsidRDefault="009651A5" w:rsidP="009651A5">
      <w:pPr>
        <w:pStyle w:val="Rientrocorpodeltesto31"/>
        <w:numPr>
          <w:ilvl w:val="0"/>
          <w:numId w:val="37"/>
        </w:numPr>
        <w:spacing w:line="240" w:lineRule="auto"/>
        <w:rPr>
          <w:sz w:val="22"/>
        </w:rPr>
      </w:pPr>
      <w:r w:rsidRPr="00F66CE1">
        <w:rPr>
          <w:sz w:val="22"/>
        </w:rPr>
        <w:t>Ancarani, A., Raffa, M., (ed. by), (2006). Relazioni e Rapporti tra Organizzazioni, (</w:t>
      </w:r>
      <w:proofErr w:type="spellStart"/>
      <w:r w:rsidRPr="00F66CE1">
        <w:rPr>
          <w:sz w:val="22"/>
        </w:rPr>
        <w:t>Relationships</w:t>
      </w:r>
      <w:proofErr w:type="spellEnd"/>
      <w:r w:rsidRPr="00F66CE1">
        <w:rPr>
          <w:sz w:val="22"/>
        </w:rPr>
        <w:t xml:space="preserve"> </w:t>
      </w:r>
      <w:proofErr w:type="spellStart"/>
      <w:r w:rsidRPr="00F66CE1">
        <w:rPr>
          <w:sz w:val="22"/>
        </w:rPr>
        <w:t>among</w:t>
      </w:r>
      <w:proofErr w:type="spellEnd"/>
      <w:r w:rsidRPr="00F66CE1">
        <w:rPr>
          <w:sz w:val="22"/>
        </w:rPr>
        <w:t xml:space="preserve"> </w:t>
      </w:r>
      <w:proofErr w:type="spellStart"/>
      <w:r w:rsidRPr="00F66CE1">
        <w:rPr>
          <w:sz w:val="22"/>
        </w:rPr>
        <w:t>organisations</w:t>
      </w:r>
      <w:proofErr w:type="spellEnd"/>
      <w:r w:rsidRPr="00F66CE1">
        <w:rPr>
          <w:sz w:val="22"/>
        </w:rPr>
        <w:t xml:space="preserve">), </w:t>
      </w:r>
      <w:proofErr w:type="spellStart"/>
      <w:r w:rsidRPr="00F66CE1">
        <w:rPr>
          <w:sz w:val="22"/>
        </w:rPr>
        <w:t>Monographic</w:t>
      </w:r>
      <w:proofErr w:type="spellEnd"/>
      <w:r w:rsidRPr="00F66CE1">
        <w:rPr>
          <w:sz w:val="22"/>
        </w:rPr>
        <w:t xml:space="preserve"> </w:t>
      </w:r>
      <w:proofErr w:type="spellStart"/>
      <w:r w:rsidRPr="00F66CE1">
        <w:rPr>
          <w:sz w:val="22"/>
        </w:rPr>
        <w:t>Section</w:t>
      </w:r>
      <w:proofErr w:type="spellEnd"/>
      <w:r w:rsidRPr="00F66CE1">
        <w:rPr>
          <w:sz w:val="22"/>
        </w:rPr>
        <w:t xml:space="preserve">, </w:t>
      </w:r>
      <w:r w:rsidRPr="00F66CE1">
        <w:rPr>
          <w:i/>
          <w:sz w:val="22"/>
        </w:rPr>
        <w:t>Studi Organizzativi</w:t>
      </w:r>
      <w:r w:rsidRPr="00F66CE1">
        <w:rPr>
          <w:sz w:val="22"/>
        </w:rPr>
        <w:t>, No.2.</w:t>
      </w:r>
    </w:p>
    <w:p w14:paraId="4A85D768" w14:textId="59919FC3" w:rsidR="009651A5" w:rsidRPr="00F66CE1" w:rsidRDefault="009651A5" w:rsidP="009651A5">
      <w:pPr>
        <w:pStyle w:val="Rientrocorpodeltesto31"/>
        <w:numPr>
          <w:ilvl w:val="0"/>
          <w:numId w:val="37"/>
        </w:numPr>
        <w:spacing w:line="240" w:lineRule="auto"/>
        <w:rPr>
          <w:sz w:val="22"/>
          <w:lang w:val="en-GB"/>
        </w:rPr>
      </w:pPr>
      <w:r w:rsidRPr="00F66CE1">
        <w:rPr>
          <w:sz w:val="22"/>
          <w:lang w:val="en-GB"/>
        </w:rPr>
        <w:t xml:space="preserve">Ancarani, A., (ed.), (2006). Introduction to the Special Issue of </w:t>
      </w:r>
      <w:r w:rsidRPr="00F66CE1">
        <w:rPr>
          <w:i/>
          <w:sz w:val="22"/>
          <w:lang w:val="en-GB"/>
        </w:rPr>
        <w:t>Journal of Public Procurement</w:t>
      </w:r>
      <w:r w:rsidRPr="00F66CE1">
        <w:rPr>
          <w:sz w:val="22"/>
          <w:lang w:val="en-GB"/>
        </w:rPr>
        <w:t xml:space="preserve">, 5 (3) and 6 (1&amp;2), </w:t>
      </w:r>
      <w:proofErr w:type="spellStart"/>
      <w:r w:rsidRPr="00F66CE1">
        <w:rPr>
          <w:sz w:val="22"/>
          <w:lang w:val="en-GB"/>
        </w:rPr>
        <w:t>PrAcademics</w:t>
      </w:r>
      <w:proofErr w:type="spellEnd"/>
      <w:r w:rsidRPr="00F66CE1">
        <w:rPr>
          <w:sz w:val="22"/>
          <w:lang w:val="en-GB"/>
        </w:rPr>
        <w:t xml:space="preserve"> Press, Florida (USA).</w:t>
      </w:r>
    </w:p>
    <w:p w14:paraId="0BA59CE8" w14:textId="31218B5F" w:rsidR="009651A5" w:rsidRPr="00F66CE1" w:rsidRDefault="009651A5" w:rsidP="009651A5">
      <w:pPr>
        <w:pStyle w:val="Rientrocorpodeltesto31"/>
        <w:numPr>
          <w:ilvl w:val="0"/>
          <w:numId w:val="37"/>
        </w:numPr>
        <w:spacing w:line="240" w:lineRule="auto"/>
        <w:rPr>
          <w:sz w:val="22"/>
          <w:lang w:val="en-GB"/>
        </w:rPr>
      </w:pPr>
      <w:r w:rsidRPr="00F66CE1">
        <w:rPr>
          <w:sz w:val="22"/>
          <w:lang w:val="en-GB"/>
        </w:rPr>
        <w:t xml:space="preserve">Ancarani, A., </w:t>
      </w:r>
      <w:proofErr w:type="spellStart"/>
      <w:r w:rsidRPr="00F66CE1">
        <w:rPr>
          <w:sz w:val="22"/>
          <w:lang w:val="en-GB"/>
        </w:rPr>
        <w:t>Capaldo</w:t>
      </w:r>
      <w:proofErr w:type="spellEnd"/>
      <w:r w:rsidRPr="00F66CE1">
        <w:rPr>
          <w:sz w:val="22"/>
          <w:lang w:val="en-GB"/>
        </w:rPr>
        <w:t xml:space="preserve">, G. (2005). Supporting decision making process in facilities management services procurement: a methodological approach, </w:t>
      </w:r>
      <w:r w:rsidRPr="00F66CE1">
        <w:rPr>
          <w:i/>
          <w:sz w:val="22"/>
          <w:lang w:val="en-GB"/>
        </w:rPr>
        <w:t>Journal of Purchasing and Supply Management</w:t>
      </w:r>
      <w:r w:rsidRPr="00F66CE1">
        <w:rPr>
          <w:sz w:val="22"/>
          <w:lang w:val="en-GB"/>
        </w:rPr>
        <w:t>, 11 (5/6).</w:t>
      </w:r>
    </w:p>
    <w:p w14:paraId="6B8127E0" w14:textId="04F99192" w:rsidR="009651A5" w:rsidRPr="00F66CE1" w:rsidRDefault="009651A5" w:rsidP="009651A5">
      <w:pPr>
        <w:pStyle w:val="Rientrocorpodeltesto31"/>
        <w:numPr>
          <w:ilvl w:val="0"/>
          <w:numId w:val="37"/>
        </w:numPr>
        <w:spacing w:line="240" w:lineRule="auto"/>
        <w:rPr>
          <w:sz w:val="22"/>
          <w:lang w:val="en-GB"/>
        </w:rPr>
      </w:pPr>
      <w:r w:rsidRPr="00F66CE1">
        <w:rPr>
          <w:sz w:val="22"/>
          <w:lang w:val="en-GB"/>
        </w:rPr>
        <w:t xml:space="preserve">Ancarani, A., (2005). Towards e-public service: the evolution of web sites in local public service sector, </w:t>
      </w:r>
      <w:r w:rsidRPr="00F66CE1">
        <w:rPr>
          <w:i/>
          <w:sz w:val="22"/>
          <w:lang w:val="en-GB"/>
        </w:rPr>
        <w:t>Managing Service Quality</w:t>
      </w:r>
      <w:r w:rsidRPr="00F66CE1">
        <w:rPr>
          <w:sz w:val="22"/>
          <w:lang w:val="en-GB"/>
        </w:rPr>
        <w:t>,15 (1)</w:t>
      </w:r>
      <w:r w:rsidR="00F913A3">
        <w:rPr>
          <w:sz w:val="22"/>
          <w:lang w:val="en-GB"/>
        </w:rPr>
        <w:t>, 6-23</w:t>
      </w:r>
      <w:r w:rsidRPr="00F66CE1">
        <w:rPr>
          <w:sz w:val="22"/>
          <w:lang w:val="en-GB"/>
        </w:rPr>
        <w:t>.</w:t>
      </w:r>
    </w:p>
    <w:p w14:paraId="54E3B409" w14:textId="6E9A02C7" w:rsidR="009651A5" w:rsidRPr="00F66CE1" w:rsidRDefault="009651A5" w:rsidP="009651A5">
      <w:pPr>
        <w:pStyle w:val="Rientrocorpodeltesto31"/>
        <w:numPr>
          <w:ilvl w:val="0"/>
          <w:numId w:val="37"/>
        </w:numPr>
        <w:spacing w:line="240" w:lineRule="auto"/>
        <w:rPr>
          <w:sz w:val="22"/>
          <w:lang w:val="en-GB"/>
        </w:rPr>
      </w:pPr>
      <w:r w:rsidRPr="00F66CE1">
        <w:rPr>
          <w:sz w:val="22"/>
        </w:rPr>
        <w:t xml:space="preserve">Ancarani, A., Raffa, M., (ed.), (2004). </w:t>
      </w:r>
      <w:r w:rsidRPr="00F66CE1">
        <w:rPr>
          <w:sz w:val="22"/>
          <w:lang w:val="en-GB"/>
        </w:rPr>
        <w:t xml:space="preserve">Introduction to the Special Issue. </w:t>
      </w:r>
      <w:r w:rsidRPr="00F66CE1">
        <w:rPr>
          <w:i/>
          <w:sz w:val="22"/>
          <w:lang w:val="en-GB"/>
        </w:rPr>
        <w:t>Journal of Purchasing and Supply Management</w:t>
      </w:r>
      <w:r w:rsidRPr="00F66CE1">
        <w:rPr>
          <w:sz w:val="22"/>
          <w:lang w:val="en-GB"/>
        </w:rPr>
        <w:t>, 10 (4-5).</w:t>
      </w:r>
    </w:p>
    <w:p w14:paraId="3E7E9A42" w14:textId="644BB2A6" w:rsidR="009651A5" w:rsidRPr="00F66CE1" w:rsidRDefault="009651A5" w:rsidP="009651A5">
      <w:pPr>
        <w:pStyle w:val="Rientrocorpodeltesto31"/>
        <w:numPr>
          <w:ilvl w:val="0"/>
          <w:numId w:val="37"/>
        </w:numPr>
        <w:spacing w:line="240" w:lineRule="auto"/>
        <w:rPr>
          <w:sz w:val="22"/>
          <w:lang w:val="en-US"/>
        </w:rPr>
      </w:pPr>
      <w:r w:rsidRPr="00F66CE1">
        <w:rPr>
          <w:sz w:val="22"/>
          <w:lang w:val="en-US"/>
        </w:rPr>
        <w:t>Ancarani, A., (2003)</w:t>
      </w:r>
      <w:r w:rsidR="006A6E4C" w:rsidRPr="00F66CE1">
        <w:rPr>
          <w:sz w:val="22"/>
          <w:lang w:val="en-US"/>
        </w:rPr>
        <w:t>.</w:t>
      </w:r>
      <w:r w:rsidRPr="00F66CE1">
        <w:rPr>
          <w:sz w:val="22"/>
          <w:lang w:val="en-US"/>
        </w:rPr>
        <w:t xml:space="preserve"> The impact of public </w:t>
      </w:r>
      <w:proofErr w:type="gramStart"/>
      <w:r w:rsidRPr="00F66CE1">
        <w:rPr>
          <w:sz w:val="22"/>
          <w:lang w:val="en-US"/>
        </w:rPr>
        <w:t>firms</w:t>
      </w:r>
      <w:proofErr w:type="gramEnd"/>
      <w:r w:rsidRPr="00F66CE1">
        <w:rPr>
          <w:sz w:val="22"/>
          <w:lang w:val="en-US"/>
        </w:rPr>
        <w:t xml:space="preserve"> </w:t>
      </w:r>
      <w:proofErr w:type="spellStart"/>
      <w:r w:rsidRPr="00F66CE1">
        <w:rPr>
          <w:sz w:val="22"/>
          <w:lang w:val="en-US"/>
        </w:rPr>
        <w:t>commercialisation</w:t>
      </w:r>
      <w:proofErr w:type="spellEnd"/>
      <w:r w:rsidRPr="00F66CE1">
        <w:rPr>
          <w:sz w:val="22"/>
          <w:lang w:val="en-US"/>
        </w:rPr>
        <w:t xml:space="preserve"> on purchasing management, </w:t>
      </w:r>
      <w:r w:rsidRPr="00F66CE1">
        <w:rPr>
          <w:i/>
          <w:sz w:val="22"/>
          <w:lang w:val="en-US"/>
        </w:rPr>
        <w:t>Journal of Public Procurement</w:t>
      </w:r>
      <w:r w:rsidRPr="00F66CE1">
        <w:rPr>
          <w:sz w:val="22"/>
          <w:lang w:val="en-US"/>
        </w:rPr>
        <w:t>,</w:t>
      </w:r>
      <w:r w:rsidR="007512D3">
        <w:rPr>
          <w:sz w:val="22"/>
          <w:lang w:val="en-US"/>
        </w:rPr>
        <w:t xml:space="preserve"> </w:t>
      </w:r>
      <w:r w:rsidRPr="00F66CE1">
        <w:rPr>
          <w:sz w:val="22"/>
          <w:lang w:val="en-US"/>
        </w:rPr>
        <w:t>3 (3), 357-369.</w:t>
      </w:r>
    </w:p>
    <w:p w14:paraId="19F0996A" w14:textId="38C6A1D5" w:rsidR="009651A5" w:rsidRPr="00F66CE1" w:rsidRDefault="009651A5" w:rsidP="009651A5">
      <w:pPr>
        <w:pStyle w:val="Rientrocorpodeltesto31"/>
        <w:numPr>
          <w:ilvl w:val="0"/>
          <w:numId w:val="37"/>
        </w:numPr>
        <w:spacing w:line="240" w:lineRule="auto"/>
        <w:rPr>
          <w:sz w:val="22"/>
        </w:rPr>
      </w:pPr>
      <w:r w:rsidRPr="00F66CE1">
        <w:rPr>
          <w:sz w:val="22"/>
        </w:rPr>
        <w:t xml:space="preserve">Ancarani, A., Rossi, G., Toscano, A. (2003). Un modello per valutare l’evoluzione dei siti web delle aziende idriche (A model for </w:t>
      </w:r>
      <w:proofErr w:type="spellStart"/>
      <w:r w:rsidRPr="00F66CE1">
        <w:rPr>
          <w:sz w:val="22"/>
        </w:rPr>
        <w:t>evaluating</w:t>
      </w:r>
      <w:proofErr w:type="spellEnd"/>
      <w:r w:rsidRPr="00F66CE1">
        <w:rPr>
          <w:sz w:val="22"/>
        </w:rPr>
        <w:t xml:space="preserve"> the </w:t>
      </w:r>
      <w:proofErr w:type="spellStart"/>
      <w:r w:rsidRPr="00F66CE1">
        <w:rPr>
          <w:sz w:val="22"/>
        </w:rPr>
        <w:t>evolution</w:t>
      </w:r>
      <w:proofErr w:type="spellEnd"/>
      <w:r w:rsidRPr="00F66CE1">
        <w:rPr>
          <w:sz w:val="22"/>
        </w:rPr>
        <w:t xml:space="preserve"> of the water </w:t>
      </w:r>
      <w:proofErr w:type="spellStart"/>
      <w:r w:rsidRPr="00F66CE1">
        <w:rPr>
          <w:sz w:val="22"/>
        </w:rPr>
        <w:t>firms</w:t>
      </w:r>
      <w:proofErr w:type="spellEnd"/>
      <w:r w:rsidRPr="00F66CE1">
        <w:rPr>
          <w:sz w:val="22"/>
        </w:rPr>
        <w:t xml:space="preserve">’ web </w:t>
      </w:r>
      <w:proofErr w:type="spellStart"/>
      <w:r w:rsidRPr="00F66CE1">
        <w:rPr>
          <w:sz w:val="22"/>
        </w:rPr>
        <w:t>sites</w:t>
      </w:r>
      <w:proofErr w:type="spellEnd"/>
      <w:r w:rsidRPr="00F66CE1">
        <w:rPr>
          <w:sz w:val="22"/>
        </w:rPr>
        <w:t xml:space="preserve">), </w:t>
      </w:r>
      <w:r w:rsidRPr="00F66CE1">
        <w:rPr>
          <w:i/>
          <w:sz w:val="22"/>
        </w:rPr>
        <w:t>L’Acqua</w:t>
      </w:r>
      <w:r w:rsidRPr="00F66CE1">
        <w:rPr>
          <w:sz w:val="22"/>
        </w:rPr>
        <w:t>,</w:t>
      </w:r>
      <w:r w:rsidR="007512D3">
        <w:rPr>
          <w:sz w:val="22"/>
        </w:rPr>
        <w:t xml:space="preserve"> </w:t>
      </w:r>
      <w:r w:rsidRPr="00F66CE1">
        <w:rPr>
          <w:sz w:val="22"/>
        </w:rPr>
        <w:t xml:space="preserve">2. </w:t>
      </w:r>
    </w:p>
    <w:p w14:paraId="3E3A3D44" w14:textId="763A690E" w:rsidR="009651A5" w:rsidRPr="00F66CE1" w:rsidRDefault="009651A5" w:rsidP="009651A5">
      <w:pPr>
        <w:pStyle w:val="Rientrocorpodeltesto31"/>
        <w:numPr>
          <w:ilvl w:val="0"/>
          <w:numId w:val="37"/>
        </w:numPr>
        <w:spacing w:line="240" w:lineRule="auto"/>
        <w:rPr>
          <w:sz w:val="22"/>
          <w:lang w:val="en-GB"/>
        </w:rPr>
      </w:pPr>
      <w:r w:rsidRPr="00F66CE1">
        <w:rPr>
          <w:sz w:val="22"/>
          <w:lang w:val="en-GB"/>
        </w:rPr>
        <w:t xml:space="preserve">Ancarani, A., (2002). A model for evaluating public/private alternatives in water services provision, </w:t>
      </w:r>
      <w:r w:rsidRPr="00F66CE1">
        <w:rPr>
          <w:i/>
          <w:sz w:val="22"/>
          <w:lang w:val="en-GB"/>
        </w:rPr>
        <w:t>Journal of Contemporary Issues in Business and Government</w:t>
      </w:r>
      <w:r w:rsidRPr="00F66CE1">
        <w:rPr>
          <w:sz w:val="22"/>
          <w:lang w:val="en-GB"/>
        </w:rPr>
        <w:t>.8 (1).</w:t>
      </w:r>
    </w:p>
    <w:p w14:paraId="5B4D37A9" w14:textId="0BD88606" w:rsidR="009651A5" w:rsidRPr="00F66CE1" w:rsidRDefault="009651A5" w:rsidP="00F66CE1">
      <w:pPr>
        <w:pStyle w:val="Rientrocorpodeltesto31"/>
        <w:numPr>
          <w:ilvl w:val="0"/>
          <w:numId w:val="37"/>
        </w:numPr>
        <w:spacing w:line="240" w:lineRule="auto"/>
        <w:rPr>
          <w:sz w:val="22"/>
          <w:lang w:val="en-GB"/>
        </w:rPr>
      </w:pPr>
      <w:r w:rsidRPr="00F66CE1">
        <w:rPr>
          <w:sz w:val="22"/>
        </w:rPr>
        <w:lastRenderedPageBreak/>
        <w:t xml:space="preserve">Cancelliere, A., Ancarani, A., Giuliano, G., Rossi, G., (2002). </w:t>
      </w:r>
      <w:r w:rsidRPr="00F66CE1">
        <w:rPr>
          <w:sz w:val="22"/>
          <w:lang w:val="en-GB"/>
        </w:rPr>
        <w:t xml:space="preserve">A neural networks approach for deriving irrigation reservoir operating rules, </w:t>
      </w:r>
      <w:r w:rsidRPr="00F66CE1">
        <w:rPr>
          <w:i/>
          <w:sz w:val="22"/>
          <w:lang w:val="en-GB"/>
        </w:rPr>
        <w:t>Water Resources Management</w:t>
      </w:r>
      <w:r w:rsidRPr="00F66CE1">
        <w:rPr>
          <w:sz w:val="22"/>
          <w:lang w:val="en-GB"/>
        </w:rPr>
        <w:t>, Kluwer A.P.</w:t>
      </w:r>
      <w:r w:rsidR="007512D3">
        <w:rPr>
          <w:sz w:val="22"/>
          <w:lang w:val="en-GB"/>
        </w:rPr>
        <w:t xml:space="preserve">, </w:t>
      </w:r>
      <w:r w:rsidRPr="00F66CE1">
        <w:rPr>
          <w:sz w:val="22"/>
          <w:lang w:val="en-GB"/>
        </w:rPr>
        <w:t>16 (1), 71-88.</w:t>
      </w:r>
    </w:p>
    <w:p w14:paraId="3C5D460E" w14:textId="4C572365" w:rsidR="009651A5" w:rsidRPr="00F66CE1" w:rsidRDefault="009651A5" w:rsidP="00F66CE1">
      <w:pPr>
        <w:pStyle w:val="Rientrocorpodeltesto31"/>
        <w:numPr>
          <w:ilvl w:val="0"/>
          <w:numId w:val="37"/>
        </w:numPr>
        <w:spacing w:line="240" w:lineRule="auto"/>
        <w:rPr>
          <w:sz w:val="22"/>
          <w:lang w:val="en-GB"/>
        </w:rPr>
      </w:pPr>
      <w:r w:rsidRPr="00F66CE1">
        <w:rPr>
          <w:sz w:val="22"/>
          <w:lang w:val="en-GB"/>
        </w:rPr>
        <w:t xml:space="preserve">Rossi, G., Ancarani, A., (2002). Innovation in water legislation in Italy: environmental protection and stakeholder participation, </w:t>
      </w:r>
      <w:r w:rsidRPr="00F66CE1">
        <w:rPr>
          <w:i/>
          <w:sz w:val="22"/>
          <w:lang w:val="en-GB"/>
        </w:rPr>
        <w:t>International Journal of Water</w:t>
      </w:r>
      <w:r w:rsidRPr="00F66CE1">
        <w:rPr>
          <w:sz w:val="22"/>
          <w:lang w:val="en-GB"/>
        </w:rPr>
        <w:t>.</w:t>
      </w:r>
      <w:r w:rsidR="007512D3">
        <w:rPr>
          <w:sz w:val="22"/>
          <w:lang w:val="en-GB"/>
        </w:rPr>
        <w:t xml:space="preserve"> </w:t>
      </w:r>
      <w:r w:rsidRPr="00F66CE1">
        <w:rPr>
          <w:sz w:val="22"/>
          <w:lang w:val="en-GB"/>
        </w:rPr>
        <w:t>2 (1).</w:t>
      </w:r>
    </w:p>
    <w:p w14:paraId="615563FF" w14:textId="0EF27FA7" w:rsidR="009651A5" w:rsidRPr="00F66CE1" w:rsidRDefault="009651A5" w:rsidP="00F66CE1">
      <w:pPr>
        <w:pStyle w:val="Rientrocorpodeltesto31"/>
        <w:numPr>
          <w:ilvl w:val="0"/>
          <w:numId w:val="37"/>
        </w:numPr>
        <w:spacing w:line="240" w:lineRule="auto"/>
        <w:rPr>
          <w:sz w:val="22"/>
          <w:lang w:val="en-GB"/>
        </w:rPr>
      </w:pPr>
      <w:r w:rsidRPr="00F66CE1">
        <w:rPr>
          <w:sz w:val="22"/>
          <w:lang w:val="en-GB"/>
        </w:rPr>
        <w:t xml:space="preserve">Ancarani, A., </w:t>
      </w:r>
      <w:proofErr w:type="spellStart"/>
      <w:r w:rsidRPr="00F66CE1">
        <w:rPr>
          <w:sz w:val="22"/>
          <w:lang w:val="en-GB"/>
        </w:rPr>
        <w:t>Capaldo</w:t>
      </w:r>
      <w:proofErr w:type="spellEnd"/>
      <w:r w:rsidRPr="00F66CE1">
        <w:rPr>
          <w:sz w:val="22"/>
          <w:lang w:val="en-GB"/>
        </w:rPr>
        <w:t xml:space="preserve">, G., (2001). Management of standardised public services: a comprehensive approach to quality assessment, </w:t>
      </w:r>
      <w:r w:rsidRPr="00F66CE1">
        <w:rPr>
          <w:i/>
          <w:sz w:val="22"/>
          <w:lang w:val="en-GB"/>
        </w:rPr>
        <w:t>Managing Service Quality.</w:t>
      </w:r>
      <w:r w:rsidR="007512D3">
        <w:rPr>
          <w:i/>
          <w:sz w:val="22"/>
          <w:lang w:val="en-GB"/>
        </w:rPr>
        <w:t xml:space="preserve"> </w:t>
      </w:r>
      <w:r w:rsidRPr="00F66CE1">
        <w:rPr>
          <w:sz w:val="22"/>
          <w:lang w:val="en-GB"/>
        </w:rPr>
        <w:t>11 (5).</w:t>
      </w:r>
    </w:p>
    <w:p w14:paraId="23EA1078" w14:textId="77777777" w:rsidR="009651A5" w:rsidRPr="00F66CE1" w:rsidRDefault="009651A5" w:rsidP="00F66CE1">
      <w:pPr>
        <w:numPr>
          <w:ilvl w:val="0"/>
          <w:numId w:val="37"/>
        </w:numPr>
        <w:spacing w:line="240" w:lineRule="auto"/>
        <w:rPr>
          <w:sz w:val="22"/>
        </w:rPr>
      </w:pPr>
      <w:r w:rsidRPr="00F66CE1">
        <w:rPr>
          <w:sz w:val="22"/>
        </w:rPr>
        <w:t>Ancarani, A., (2000). Problemi e prospettive nella regolamentazione del servizio idrico integrato, (</w:t>
      </w:r>
      <w:proofErr w:type="spellStart"/>
      <w:r w:rsidRPr="00F66CE1">
        <w:rPr>
          <w:sz w:val="22"/>
        </w:rPr>
        <w:t>Problems</w:t>
      </w:r>
      <w:proofErr w:type="spellEnd"/>
      <w:r w:rsidRPr="00F66CE1">
        <w:rPr>
          <w:sz w:val="22"/>
        </w:rPr>
        <w:t xml:space="preserve"> and </w:t>
      </w:r>
      <w:proofErr w:type="spellStart"/>
      <w:r w:rsidRPr="00F66CE1">
        <w:rPr>
          <w:sz w:val="22"/>
        </w:rPr>
        <w:t>perspectives</w:t>
      </w:r>
      <w:proofErr w:type="spellEnd"/>
      <w:r w:rsidRPr="00F66CE1">
        <w:rPr>
          <w:sz w:val="22"/>
        </w:rPr>
        <w:t xml:space="preserve"> in water service </w:t>
      </w:r>
      <w:proofErr w:type="spellStart"/>
      <w:r w:rsidRPr="00F66CE1">
        <w:rPr>
          <w:sz w:val="22"/>
        </w:rPr>
        <w:t>regulation</w:t>
      </w:r>
      <w:proofErr w:type="spellEnd"/>
      <w:r w:rsidRPr="00F66CE1">
        <w:rPr>
          <w:sz w:val="22"/>
        </w:rPr>
        <w:t xml:space="preserve">), </w:t>
      </w:r>
      <w:r w:rsidRPr="00F66CE1">
        <w:rPr>
          <w:i/>
          <w:sz w:val="22"/>
        </w:rPr>
        <w:t>l’Industria</w:t>
      </w:r>
      <w:r w:rsidRPr="00F66CE1">
        <w:rPr>
          <w:sz w:val="22"/>
        </w:rPr>
        <w:t>, No.4.</w:t>
      </w:r>
    </w:p>
    <w:p w14:paraId="65869579" w14:textId="41AF45C4" w:rsidR="009651A5" w:rsidRPr="00F66CE1" w:rsidRDefault="009651A5" w:rsidP="00F66CE1">
      <w:pPr>
        <w:numPr>
          <w:ilvl w:val="0"/>
          <w:numId w:val="37"/>
        </w:numPr>
        <w:spacing w:line="240" w:lineRule="auto"/>
        <w:rPr>
          <w:sz w:val="22"/>
        </w:rPr>
      </w:pPr>
      <w:r w:rsidRPr="00F66CE1">
        <w:rPr>
          <w:sz w:val="22"/>
        </w:rPr>
        <w:t>Rossi, G., Ancarani, A., Toscano, A., (2000). Criteri per la definizione degli ambiti territoriali ottimali: applicazione alla Sicilia, (</w:t>
      </w:r>
      <w:proofErr w:type="spellStart"/>
      <w:r w:rsidRPr="00F66CE1">
        <w:rPr>
          <w:sz w:val="22"/>
        </w:rPr>
        <w:t>Criteria</w:t>
      </w:r>
      <w:proofErr w:type="spellEnd"/>
      <w:r w:rsidRPr="00F66CE1">
        <w:rPr>
          <w:sz w:val="22"/>
        </w:rPr>
        <w:t xml:space="preserve"> for </w:t>
      </w:r>
      <w:proofErr w:type="spellStart"/>
      <w:r w:rsidRPr="00F66CE1">
        <w:rPr>
          <w:sz w:val="22"/>
        </w:rPr>
        <w:t>defining</w:t>
      </w:r>
      <w:proofErr w:type="spellEnd"/>
      <w:r w:rsidRPr="00F66CE1">
        <w:rPr>
          <w:sz w:val="22"/>
        </w:rPr>
        <w:t xml:space="preserve"> </w:t>
      </w:r>
      <w:proofErr w:type="spellStart"/>
      <w:r w:rsidRPr="00F66CE1">
        <w:rPr>
          <w:sz w:val="22"/>
        </w:rPr>
        <w:t>optimal</w:t>
      </w:r>
      <w:proofErr w:type="spellEnd"/>
      <w:r w:rsidRPr="00F66CE1">
        <w:rPr>
          <w:sz w:val="22"/>
        </w:rPr>
        <w:t xml:space="preserve"> </w:t>
      </w:r>
      <w:proofErr w:type="spellStart"/>
      <w:r w:rsidRPr="00F66CE1">
        <w:rPr>
          <w:sz w:val="22"/>
        </w:rPr>
        <w:t>territorial</w:t>
      </w:r>
      <w:proofErr w:type="spellEnd"/>
      <w:r w:rsidRPr="00F66CE1">
        <w:rPr>
          <w:sz w:val="22"/>
        </w:rPr>
        <w:t xml:space="preserve"> </w:t>
      </w:r>
      <w:proofErr w:type="spellStart"/>
      <w:r w:rsidRPr="00F66CE1">
        <w:rPr>
          <w:sz w:val="22"/>
        </w:rPr>
        <w:t>units</w:t>
      </w:r>
      <w:proofErr w:type="spellEnd"/>
      <w:r w:rsidRPr="00F66CE1">
        <w:rPr>
          <w:sz w:val="22"/>
        </w:rPr>
        <w:t xml:space="preserve"> in </w:t>
      </w:r>
      <w:proofErr w:type="spellStart"/>
      <w:r w:rsidRPr="00F66CE1">
        <w:rPr>
          <w:sz w:val="22"/>
        </w:rPr>
        <w:t>Sicily</w:t>
      </w:r>
      <w:proofErr w:type="spellEnd"/>
      <w:r w:rsidRPr="00F66CE1">
        <w:rPr>
          <w:sz w:val="22"/>
        </w:rPr>
        <w:t xml:space="preserve">), </w:t>
      </w:r>
      <w:r w:rsidRPr="00F66CE1">
        <w:rPr>
          <w:i/>
          <w:iCs/>
          <w:sz w:val="22"/>
        </w:rPr>
        <w:t>L’Acqua</w:t>
      </w:r>
      <w:r w:rsidRPr="00F66CE1">
        <w:rPr>
          <w:sz w:val="22"/>
        </w:rPr>
        <w:t>,</w:t>
      </w:r>
      <w:r w:rsidR="007512D3">
        <w:rPr>
          <w:sz w:val="22"/>
        </w:rPr>
        <w:t xml:space="preserve"> </w:t>
      </w:r>
      <w:r w:rsidRPr="00F66CE1">
        <w:rPr>
          <w:sz w:val="22"/>
        </w:rPr>
        <w:t>6.</w:t>
      </w:r>
    </w:p>
    <w:p w14:paraId="7721208A" w14:textId="6B675B40" w:rsidR="009651A5" w:rsidRPr="00F66CE1" w:rsidRDefault="009651A5" w:rsidP="00F66CE1">
      <w:pPr>
        <w:numPr>
          <w:ilvl w:val="0"/>
          <w:numId w:val="37"/>
        </w:numPr>
        <w:spacing w:line="240" w:lineRule="auto"/>
        <w:rPr>
          <w:sz w:val="22"/>
          <w:lang w:val="en-GB"/>
        </w:rPr>
      </w:pPr>
      <w:r w:rsidRPr="00F66CE1">
        <w:rPr>
          <w:sz w:val="22"/>
        </w:rPr>
        <w:t xml:space="preserve">Cancelliere, A., Ancarani, A., Rossi, G., (1998). </w:t>
      </w:r>
      <w:r w:rsidRPr="00F66CE1">
        <w:rPr>
          <w:sz w:val="22"/>
          <w:lang w:val="en-GB"/>
        </w:rPr>
        <w:t xml:space="preserve">Susceptibility of water supply reservoirs to drought conditions, </w:t>
      </w:r>
      <w:r w:rsidRPr="00F66CE1">
        <w:rPr>
          <w:i/>
          <w:sz w:val="22"/>
          <w:lang w:val="en-GB"/>
        </w:rPr>
        <w:t>Journal of Hydrologic Engineering</w:t>
      </w:r>
      <w:r w:rsidRPr="00F66CE1">
        <w:rPr>
          <w:sz w:val="22"/>
          <w:lang w:val="en-GB"/>
        </w:rPr>
        <w:t>,</w:t>
      </w:r>
      <w:r w:rsidR="007512D3">
        <w:rPr>
          <w:sz w:val="22"/>
          <w:lang w:val="en-GB"/>
        </w:rPr>
        <w:t xml:space="preserve"> </w:t>
      </w:r>
      <w:r w:rsidRPr="00F66CE1">
        <w:rPr>
          <w:sz w:val="22"/>
          <w:lang w:val="en-GB"/>
        </w:rPr>
        <w:t>102 (4), 140-148.</w:t>
      </w:r>
    </w:p>
    <w:p w14:paraId="4CEA4951" w14:textId="3B047C43" w:rsidR="009651A5" w:rsidRPr="00F66CE1" w:rsidRDefault="009651A5" w:rsidP="00F66CE1">
      <w:pPr>
        <w:numPr>
          <w:ilvl w:val="0"/>
          <w:numId w:val="37"/>
        </w:numPr>
        <w:spacing w:line="240" w:lineRule="auto"/>
        <w:rPr>
          <w:sz w:val="22"/>
          <w:lang w:val="en-GB"/>
        </w:rPr>
      </w:pPr>
      <w:r w:rsidRPr="00F66CE1">
        <w:rPr>
          <w:sz w:val="22"/>
        </w:rPr>
        <w:t xml:space="preserve">Ristori, C., Barbaro, A., Del Carlo, C., Martini. </w:t>
      </w:r>
      <w:r w:rsidRPr="00F66CE1">
        <w:rPr>
          <w:sz w:val="22"/>
          <w:lang w:val="en-GB"/>
        </w:rPr>
        <w:t xml:space="preserve">M., Ancarani, A., (1996). A potentiometric method for the detection of pesticides in water samples, </w:t>
      </w:r>
      <w:proofErr w:type="spellStart"/>
      <w:r w:rsidRPr="00F66CE1">
        <w:rPr>
          <w:i/>
          <w:sz w:val="22"/>
          <w:lang w:val="en-GB"/>
        </w:rPr>
        <w:t>Analitica</w:t>
      </w:r>
      <w:proofErr w:type="spellEnd"/>
      <w:r w:rsidRPr="00F66CE1">
        <w:rPr>
          <w:i/>
          <w:sz w:val="22"/>
          <w:lang w:val="en-GB"/>
        </w:rPr>
        <w:t xml:space="preserve"> </w:t>
      </w:r>
      <w:proofErr w:type="spellStart"/>
      <w:r w:rsidRPr="00F66CE1">
        <w:rPr>
          <w:i/>
          <w:sz w:val="22"/>
          <w:lang w:val="en-GB"/>
        </w:rPr>
        <w:t>Chimica</w:t>
      </w:r>
      <w:proofErr w:type="spellEnd"/>
      <w:r w:rsidRPr="00F66CE1">
        <w:rPr>
          <w:i/>
          <w:sz w:val="22"/>
          <w:lang w:val="en-GB"/>
        </w:rPr>
        <w:t xml:space="preserve"> Acta</w:t>
      </w:r>
      <w:r w:rsidRPr="00F66CE1">
        <w:rPr>
          <w:sz w:val="22"/>
          <w:lang w:val="en-GB"/>
        </w:rPr>
        <w:t>, 325, 151-160.</w:t>
      </w:r>
    </w:p>
    <w:p w14:paraId="530B7394" w14:textId="77777777" w:rsidR="008F6099" w:rsidRPr="001D1CC4" w:rsidRDefault="008F6099" w:rsidP="008F6099">
      <w:pPr>
        <w:spacing w:line="240" w:lineRule="auto"/>
        <w:rPr>
          <w:lang w:val="en-GB"/>
        </w:rPr>
      </w:pPr>
    </w:p>
    <w:p w14:paraId="795DD5B8" w14:textId="77777777" w:rsidR="008F6099" w:rsidRPr="001D1CC4" w:rsidRDefault="00895CFB" w:rsidP="008F6099">
      <w:pPr>
        <w:pStyle w:val="Heading2"/>
        <w:rPr>
          <w:b/>
          <w:lang w:val="en-GB"/>
        </w:rPr>
      </w:pPr>
      <w:proofErr w:type="spellStart"/>
      <w:r>
        <w:rPr>
          <w:b/>
          <w:lang w:val="en-GB"/>
        </w:rPr>
        <w:t>Contributi</w:t>
      </w:r>
      <w:proofErr w:type="spellEnd"/>
      <w:r>
        <w:rPr>
          <w:b/>
          <w:lang w:val="en-GB"/>
        </w:rPr>
        <w:t xml:space="preserve"> in Libri</w:t>
      </w:r>
    </w:p>
    <w:p w14:paraId="43C0CA3B" w14:textId="77777777" w:rsidR="002B65A7" w:rsidRPr="002B65A7" w:rsidRDefault="002B65A7" w:rsidP="002B65A7">
      <w:pPr>
        <w:pStyle w:val="ListParagraph"/>
        <w:numPr>
          <w:ilvl w:val="0"/>
          <w:numId w:val="34"/>
        </w:numPr>
        <w:spacing w:line="240" w:lineRule="auto"/>
        <w:rPr>
          <w:sz w:val="22"/>
          <w:szCs w:val="22"/>
        </w:rPr>
      </w:pPr>
      <w:r w:rsidRPr="002B65A7">
        <w:rPr>
          <w:sz w:val="22"/>
          <w:szCs w:val="22"/>
        </w:rPr>
        <w:t>Arcidiacono, F., Ancarani, A., Di Mauro, C., &amp; Schupp, F. (2024). Enabling digital business ecosystems: an empirical analysis of the impact of smart manufacturing technologies on firms’ financial performance. In Baumann, S (Ed.), Handbook on Digital Platforms and Business Ecosystems in Manufacturing (pp. 194-204). Edward Elgar Publishing.</w:t>
      </w:r>
    </w:p>
    <w:p w14:paraId="2C9F4DC5" w14:textId="77777777" w:rsidR="00B031AC" w:rsidRPr="008D7965" w:rsidRDefault="00B031AC" w:rsidP="00B031AC">
      <w:pPr>
        <w:pStyle w:val="ListParagraph"/>
        <w:numPr>
          <w:ilvl w:val="0"/>
          <w:numId w:val="34"/>
        </w:numPr>
        <w:spacing w:line="240" w:lineRule="auto"/>
        <w:rPr>
          <w:sz w:val="22"/>
          <w:szCs w:val="22"/>
          <w:lang w:val="en-GB"/>
        </w:rPr>
      </w:pPr>
      <w:r w:rsidRPr="008D7965">
        <w:rPr>
          <w:sz w:val="22"/>
          <w:szCs w:val="22"/>
        </w:rPr>
        <w:t xml:space="preserve">Arcidiacono, F., Ancarani, A., Di Mauro, C., &amp; Schupp, F. (2023). </w:t>
      </w:r>
      <w:r w:rsidRPr="008D7965">
        <w:rPr>
          <w:sz w:val="22"/>
          <w:szCs w:val="22"/>
          <w:lang w:val="en-GB"/>
        </w:rPr>
        <w:t>Exploring the Link Between Strategy and Smart Manufacturing Adoption: A Study in the Automotive Industry. Lecture Notes in Networks and Systems, Vol. 745 LNNS, Pages 185 – 196 - Towards a Smart, Resilient and Sustainable Industry - Proceedings of the 2nd International Symposium on Industrial Engineering and Automation ISIEA.</w:t>
      </w:r>
    </w:p>
    <w:p w14:paraId="767758DA" w14:textId="77777777" w:rsidR="00B031AC" w:rsidRPr="008D7965" w:rsidRDefault="00B031AC" w:rsidP="00B031AC">
      <w:pPr>
        <w:pStyle w:val="ListParagraph"/>
        <w:numPr>
          <w:ilvl w:val="0"/>
          <w:numId w:val="34"/>
        </w:numPr>
        <w:spacing w:line="240" w:lineRule="auto"/>
        <w:rPr>
          <w:sz w:val="22"/>
          <w:szCs w:val="22"/>
          <w:lang w:val="en-GB"/>
        </w:rPr>
      </w:pPr>
      <w:r w:rsidRPr="008D7965">
        <w:rPr>
          <w:sz w:val="22"/>
          <w:szCs w:val="22"/>
        </w:rPr>
        <w:t xml:space="preserve">Ancarani, A., Di Mauro, C. (2023). </w:t>
      </w:r>
      <w:r w:rsidRPr="008D7965">
        <w:rPr>
          <w:sz w:val="22"/>
          <w:szCs w:val="22"/>
          <w:lang w:val="en-GB"/>
        </w:rPr>
        <w:t xml:space="preserve">Successful Digital Transformations – Identifying the Role of Leadership. In: Schupp, F., </w:t>
      </w:r>
      <w:proofErr w:type="spellStart"/>
      <w:r w:rsidRPr="008D7965">
        <w:rPr>
          <w:sz w:val="22"/>
          <w:szCs w:val="22"/>
          <w:lang w:val="en-GB"/>
        </w:rPr>
        <w:t>Wöhner</w:t>
      </w:r>
      <w:proofErr w:type="spellEnd"/>
      <w:r w:rsidRPr="008D7965">
        <w:rPr>
          <w:sz w:val="22"/>
          <w:szCs w:val="22"/>
          <w:lang w:val="en-GB"/>
        </w:rPr>
        <w:t xml:space="preserve">, H. (eds) </w:t>
      </w:r>
      <w:proofErr w:type="spellStart"/>
      <w:r w:rsidRPr="008D7965">
        <w:rPr>
          <w:i/>
          <w:iCs/>
          <w:sz w:val="22"/>
          <w:szCs w:val="22"/>
          <w:lang w:val="en-GB"/>
        </w:rPr>
        <w:t>Digitalisierung</w:t>
      </w:r>
      <w:proofErr w:type="spellEnd"/>
      <w:r w:rsidRPr="008D7965">
        <w:rPr>
          <w:i/>
          <w:iCs/>
          <w:sz w:val="22"/>
          <w:szCs w:val="22"/>
          <w:lang w:val="en-GB"/>
        </w:rPr>
        <w:t xml:space="preserve"> </w:t>
      </w:r>
      <w:proofErr w:type="spellStart"/>
      <w:r w:rsidRPr="008D7965">
        <w:rPr>
          <w:i/>
          <w:iCs/>
          <w:sz w:val="22"/>
          <w:szCs w:val="22"/>
          <w:lang w:val="en-GB"/>
        </w:rPr>
        <w:t>im</w:t>
      </w:r>
      <w:proofErr w:type="spellEnd"/>
      <w:r w:rsidRPr="008D7965">
        <w:rPr>
          <w:i/>
          <w:iCs/>
          <w:sz w:val="22"/>
          <w:szCs w:val="22"/>
          <w:lang w:val="en-GB"/>
        </w:rPr>
        <w:t xml:space="preserve"> </w:t>
      </w:r>
      <w:proofErr w:type="spellStart"/>
      <w:r w:rsidRPr="008D7965">
        <w:rPr>
          <w:i/>
          <w:iCs/>
          <w:sz w:val="22"/>
          <w:szCs w:val="22"/>
          <w:lang w:val="en-GB"/>
        </w:rPr>
        <w:t>Einkauf</w:t>
      </w:r>
      <w:proofErr w:type="spellEnd"/>
      <w:r w:rsidRPr="008D7965">
        <w:rPr>
          <w:sz w:val="22"/>
          <w:szCs w:val="22"/>
          <w:lang w:val="en-GB"/>
        </w:rPr>
        <w:t xml:space="preserve"> 2</w:t>
      </w:r>
      <w:r w:rsidRPr="008D7965">
        <w:rPr>
          <w:sz w:val="22"/>
          <w:szCs w:val="22"/>
          <w:vertAlign w:val="superscript"/>
          <w:lang w:val="en-GB"/>
        </w:rPr>
        <w:t>nd</w:t>
      </w:r>
      <w:r w:rsidRPr="008D7965">
        <w:rPr>
          <w:sz w:val="22"/>
          <w:szCs w:val="22"/>
          <w:lang w:val="en-GB"/>
        </w:rPr>
        <w:t xml:space="preserve"> ed. (pp. 13-26). Springer Gabler, Wiesbaden.</w:t>
      </w:r>
    </w:p>
    <w:p w14:paraId="5B989EAD" w14:textId="77777777" w:rsidR="00B031AC" w:rsidRPr="008D7965" w:rsidRDefault="00B031AC" w:rsidP="00B031AC">
      <w:pPr>
        <w:pStyle w:val="ListParagraph"/>
        <w:numPr>
          <w:ilvl w:val="0"/>
          <w:numId w:val="34"/>
        </w:numPr>
        <w:spacing w:line="240" w:lineRule="auto"/>
        <w:rPr>
          <w:sz w:val="22"/>
          <w:szCs w:val="22"/>
          <w:lang w:val="en-GB"/>
        </w:rPr>
      </w:pPr>
      <w:r w:rsidRPr="008D7965">
        <w:rPr>
          <w:sz w:val="22"/>
          <w:szCs w:val="22"/>
        </w:rPr>
        <w:t xml:space="preserve">Arcidiacono, F., Ancarani, A., Di Mauro, C., Schupp, F. (2023). </w:t>
      </w:r>
      <w:r w:rsidRPr="008D7965">
        <w:rPr>
          <w:sz w:val="22"/>
          <w:szCs w:val="22"/>
          <w:lang w:val="en-GB"/>
        </w:rPr>
        <w:t xml:space="preserve">Stairway to Heaven: How Firms Build Absorptive Capacity to Succeed in Industry 4.0. In: Schupp, F., </w:t>
      </w:r>
      <w:proofErr w:type="spellStart"/>
      <w:r w:rsidRPr="008D7965">
        <w:rPr>
          <w:sz w:val="22"/>
          <w:szCs w:val="22"/>
          <w:lang w:val="en-GB"/>
        </w:rPr>
        <w:t>Wöhner</w:t>
      </w:r>
      <w:proofErr w:type="spellEnd"/>
      <w:r w:rsidRPr="008D7965">
        <w:rPr>
          <w:sz w:val="22"/>
          <w:szCs w:val="22"/>
          <w:lang w:val="en-GB"/>
        </w:rPr>
        <w:t xml:space="preserve">, H. (eds) </w:t>
      </w:r>
      <w:proofErr w:type="spellStart"/>
      <w:r w:rsidRPr="008D7965">
        <w:rPr>
          <w:i/>
          <w:iCs/>
          <w:sz w:val="22"/>
          <w:szCs w:val="22"/>
          <w:lang w:val="en-GB"/>
        </w:rPr>
        <w:t>Digitalisierung</w:t>
      </w:r>
      <w:proofErr w:type="spellEnd"/>
      <w:r w:rsidRPr="008D7965">
        <w:rPr>
          <w:i/>
          <w:iCs/>
          <w:sz w:val="22"/>
          <w:szCs w:val="22"/>
          <w:lang w:val="en-GB"/>
        </w:rPr>
        <w:t xml:space="preserve"> </w:t>
      </w:r>
      <w:proofErr w:type="spellStart"/>
      <w:r w:rsidRPr="008D7965">
        <w:rPr>
          <w:i/>
          <w:iCs/>
          <w:sz w:val="22"/>
          <w:szCs w:val="22"/>
          <w:lang w:val="en-GB"/>
        </w:rPr>
        <w:t>im</w:t>
      </w:r>
      <w:proofErr w:type="spellEnd"/>
      <w:r w:rsidRPr="008D7965">
        <w:rPr>
          <w:i/>
          <w:iCs/>
          <w:sz w:val="22"/>
          <w:szCs w:val="22"/>
          <w:lang w:val="en-GB"/>
        </w:rPr>
        <w:t xml:space="preserve"> </w:t>
      </w:r>
      <w:proofErr w:type="spellStart"/>
      <w:r w:rsidRPr="008D7965">
        <w:rPr>
          <w:i/>
          <w:iCs/>
          <w:sz w:val="22"/>
          <w:szCs w:val="22"/>
          <w:lang w:val="en-GB"/>
        </w:rPr>
        <w:t>Einkauf</w:t>
      </w:r>
      <w:proofErr w:type="spellEnd"/>
      <w:r w:rsidRPr="008D7965">
        <w:rPr>
          <w:sz w:val="22"/>
          <w:szCs w:val="22"/>
          <w:lang w:val="en-GB"/>
        </w:rPr>
        <w:t xml:space="preserve"> 2</w:t>
      </w:r>
      <w:r w:rsidRPr="008D7965">
        <w:rPr>
          <w:sz w:val="22"/>
          <w:szCs w:val="22"/>
          <w:vertAlign w:val="superscript"/>
          <w:lang w:val="en-GB"/>
        </w:rPr>
        <w:t>nd</w:t>
      </w:r>
      <w:r w:rsidRPr="008D7965">
        <w:rPr>
          <w:sz w:val="22"/>
          <w:szCs w:val="22"/>
          <w:lang w:val="en-GB"/>
        </w:rPr>
        <w:t xml:space="preserve"> ed. (pp. 219-249). Springer Gabler, Wiesbaden.</w:t>
      </w:r>
    </w:p>
    <w:p w14:paraId="090C39E1" w14:textId="77777777" w:rsidR="00B031AC" w:rsidRPr="008D7965" w:rsidRDefault="00B031AC" w:rsidP="00B031AC">
      <w:pPr>
        <w:pStyle w:val="ListParagraph"/>
        <w:numPr>
          <w:ilvl w:val="0"/>
          <w:numId w:val="34"/>
        </w:numPr>
        <w:spacing w:line="240" w:lineRule="auto"/>
        <w:rPr>
          <w:sz w:val="22"/>
          <w:szCs w:val="22"/>
          <w:lang w:val="en-GB"/>
        </w:rPr>
      </w:pPr>
      <w:r w:rsidRPr="008D7965">
        <w:rPr>
          <w:sz w:val="22"/>
          <w:szCs w:val="22"/>
        </w:rPr>
        <w:t xml:space="preserve">Ancarani, A., Di Mauro, C. (2023). </w:t>
      </w:r>
      <w:r w:rsidRPr="008D7965">
        <w:rPr>
          <w:sz w:val="22"/>
          <w:szCs w:val="22"/>
          <w:lang w:val="en-GB"/>
        </w:rPr>
        <w:t xml:space="preserve">The implementation of back-shoring by SMEs: An entrepreneurial perspective. In </w:t>
      </w:r>
      <w:r w:rsidRPr="008D7965">
        <w:rPr>
          <w:i/>
          <w:iCs/>
          <w:sz w:val="22"/>
          <w:szCs w:val="22"/>
          <w:lang w:val="en-GB"/>
        </w:rPr>
        <w:t>Academy of Management Proceedings</w:t>
      </w:r>
      <w:r w:rsidRPr="008D7965">
        <w:rPr>
          <w:sz w:val="22"/>
          <w:szCs w:val="22"/>
          <w:lang w:val="en-GB"/>
        </w:rPr>
        <w:t xml:space="preserve"> (Vol. 2023, No. 1, p. 16877). Briarcliff Manor, NY 10510: Academy of Management</w:t>
      </w:r>
      <w:r w:rsidRPr="008D7965">
        <w:rPr>
          <w:i/>
          <w:iCs/>
          <w:sz w:val="22"/>
          <w:szCs w:val="22"/>
          <w:lang w:val="en-GB"/>
        </w:rPr>
        <w:t>.</w:t>
      </w:r>
    </w:p>
    <w:p w14:paraId="351516D9" w14:textId="77777777" w:rsidR="00B031AC" w:rsidRPr="008D7965" w:rsidRDefault="00B031AC" w:rsidP="00B031AC">
      <w:pPr>
        <w:pStyle w:val="ListParagraph"/>
        <w:numPr>
          <w:ilvl w:val="0"/>
          <w:numId w:val="34"/>
        </w:numPr>
        <w:spacing w:line="240" w:lineRule="auto"/>
        <w:rPr>
          <w:sz w:val="22"/>
          <w:szCs w:val="22"/>
        </w:rPr>
      </w:pPr>
      <w:r w:rsidRPr="008D7965">
        <w:rPr>
          <w:sz w:val="22"/>
          <w:szCs w:val="22"/>
        </w:rPr>
        <w:t xml:space="preserve">Ancarani, A., Di Mauro, C., Crocco, G., Schupp, F. (2020). </w:t>
      </w:r>
      <w:r w:rsidRPr="008D7965">
        <w:rPr>
          <w:sz w:val="22"/>
          <w:szCs w:val="22"/>
          <w:lang w:val="en-GB"/>
        </w:rPr>
        <w:t xml:space="preserve">The importance of being confident: Evidence from a supply chain experiment. In: Schupp, F., </w:t>
      </w:r>
      <w:proofErr w:type="spellStart"/>
      <w:r w:rsidRPr="008D7965">
        <w:rPr>
          <w:sz w:val="22"/>
          <w:szCs w:val="22"/>
          <w:lang w:val="en-GB"/>
        </w:rPr>
        <w:t>Wöhner</w:t>
      </w:r>
      <w:proofErr w:type="spellEnd"/>
      <w:r w:rsidRPr="008D7965">
        <w:rPr>
          <w:sz w:val="22"/>
          <w:szCs w:val="22"/>
          <w:lang w:val="en-GB"/>
        </w:rPr>
        <w:t xml:space="preserve">, H. (eds) </w:t>
      </w:r>
      <w:r w:rsidRPr="008D7965">
        <w:rPr>
          <w:i/>
          <w:iCs/>
          <w:sz w:val="22"/>
          <w:szCs w:val="22"/>
          <w:lang w:val="en-GB"/>
        </w:rPr>
        <w:t>The Nature of Purchasing</w:t>
      </w:r>
      <w:r w:rsidRPr="008D7965">
        <w:rPr>
          <w:sz w:val="22"/>
          <w:szCs w:val="22"/>
          <w:lang w:val="en-GB"/>
        </w:rPr>
        <w:t xml:space="preserve">. </w:t>
      </w:r>
      <w:r w:rsidRPr="008D7965">
        <w:rPr>
          <w:sz w:val="22"/>
          <w:szCs w:val="22"/>
        </w:rPr>
        <w:t xml:space="preserve">Management for </w:t>
      </w:r>
      <w:proofErr w:type="spellStart"/>
      <w:r w:rsidRPr="008D7965">
        <w:rPr>
          <w:sz w:val="22"/>
          <w:szCs w:val="22"/>
        </w:rPr>
        <w:t>Professionals</w:t>
      </w:r>
      <w:proofErr w:type="spellEnd"/>
      <w:r w:rsidRPr="008D7965">
        <w:rPr>
          <w:sz w:val="22"/>
          <w:szCs w:val="22"/>
        </w:rPr>
        <w:t xml:space="preserve"> (pp. 233-249). Springer, Cham.</w:t>
      </w:r>
    </w:p>
    <w:p w14:paraId="21A1D09E" w14:textId="4D4726F1" w:rsidR="00A943EF" w:rsidRPr="008D7965" w:rsidRDefault="00A943EF" w:rsidP="00A943EF">
      <w:pPr>
        <w:pStyle w:val="Rientrocorpodeltesto31"/>
        <w:numPr>
          <w:ilvl w:val="0"/>
          <w:numId w:val="34"/>
        </w:numPr>
        <w:spacing w:line="240" w:lineRule="auto"/>
        <w:rPr>
          <w:sz w:val="22"/>
          <w:szCs w:val="22"/>
          <w:lang w:val="en-US"/>
        </w:rPr>
      </w:pPr>
      <w:r w:rsidRPr="008D7965">
        <w:rPr>
          <w:sz w:val="22"/>
          <w:szCs w:val="22"/>
        </w:rPr>
        <w:t xml:space="preserve">Ancarani, A., Di Mauro, C., Crocco G., Schupp F. (2020). </w:t>
      </w:r>
      <w:r w:rsidRPr="008D7965">
        <w:rPr>
          <w:sz w:val="22"/>
          <w:szCs w:val="22"/>
          <w:lang w:val="en-US"/>
        </w:rPr>
        <w:t xml:space="preserve">The importance of being confident: evidence from a supply chain experiment. In Schupp, F, </w:t>
      </w:r>
      <w:proofErr w:type="spellStart"/>
      <w:r w:rsidRPr="008D7965">
        <w:rPr>
          <w:sz w:val="22"/>
          <w:szCs w:val="22"/>
          <w:lang w:val="en-US"/>
        </w:rPr>
        <w:t>Wohner</w:t>
      </w:r>
      <w:proofErr w:type="spellEnd"/>
      <w:r w:rsidRPr="008D7965">
        <w:rPr>
          <w:sz w:val="22"/>
          <w:szCs w:val="22"/>
          <w:lang w:val="en-US"/>
        </w:rPr>
        <w:t xml:space="preserve"> H. (Eds). The nature of purchasing (pp. 233-249). Springer Nature Switzerland.</w:t>
      </w:r>
    </w:p>
    <w:p w14:paraId="39F8B7C4" w14:textId="77777777" w:rsidR="00513329" w:rsidRPr="008D7965" w:rsidRDefault="00513329" w:rsidP="00513329">
      <w:pPr>
        <w:pStyle w:val="Rientrocorpodeltesto31"/>
        <w:numPr>
          <w:ilvl w:val="0"/>
          <w:numId w:val="34"/>
        </w:numPr>
        <w:spacing w:line="240" w:lineRule="auto"/>
        <w:rPr>
          <w:sz w:val="22"/>
          <w:szCs w:val="22"/>
        </w:rPr>
      </w:pPr>
      <w:r w:rsidRPr="008D7965">
        <w:rPr>
          <w:sz w:val="22"/>
          <w:szCs w:val="22"/>
        </w:rPr>
        <w:t xml:space="preserve">Di Mauro, C., Cannella, S., Dominguez, R., Ancarani, A. (2020). </w:t>
      </w:r>
      <w:r w:rsidRPr="008D7965">
        <w:rPr>
          <w:sz w:val="22"/>
          <w:szCs w:val="22"/>
          <w:lang w:val="en-GB"/>
        </w:rPr>
        <w:t xml:space="preserve">An Overview of Supply Chain Dynamics from a </w:t>
      </w:r>
      <w:proofErr w:type="spellStart"/>
      <w:r w:rsidRPr="008D7965">
        <w:rPr>
          <w:sz w:val="22"/>
          <w:szCs w:val="22"/>
          <w:lang w:val="en-GB"/>
        </w:rPr>
        <w:t>Behavioral</w:t>
      </w:r>
      <w:proofErr w:type="spellEnd"/>
      <w:r w:rsidRPr="008D7965">
        <w:rPr>
          <w:sz w:val="22"/>
          <w:szCs w:val="22"/>
          <w:lang w:val="en-GB"/>
        </w:rPr>
        <w:t xml:space="preserve"> Operations Perspective. In K. Kumar, J. P </w:t>
      </w:r>
      <w:proofErr w:type="spellStart"/>
      <w:r w:rsidRPr="008D7965">
        <w:rPr>
          <w:sz w:val="22"/>
          <w:szCs w:val="22"/>
          <w:lang w:val="en-GB"/>
        </w:rPr>
        <w:t>Davim</w:t>
      </w:r>
      <w:proofErr w:type="spellEnd"/>
      <w:r w:rsidRPr="008D7965">
        <w:rPr>
          <w:sz w:val="22"/>
          <w:szCs w:val="22"/>
          <w:lang w:val="en-GB"/>
        </w:rPr>
        <w:t xml:space="preserve">, (Eds), Supply Chain Intelligence, Management and Industrial Engineering (pp. 3-18). </w:t>
      </w:r>
      <w:r w:rsidRPr="008D7965">
        <w:rPr>
          <w:sz w:val="22"/>
          <w:szCs w:val="22"/>
        </w:rPr>
        <w:t xml:space="preserve">Springer Nature </w:t>
      </w:r>
      <w:proofErr w:type="spellStart"/>
      <w:r w:rsidRPr="008D7965">
        <w:rPr>
          <w:sz w:val="22"/>
          <w:szCs w:val="22"/>
        </w:rPr>
        <w:t>Switzerland</w:t>
      </w:r>
      <w:proofErr w:type="spellEnd"/>
      <w:r w:rsidRPr="008D7965">
        <w:rPr>
          <w:sz w:val="22"/>
          <w:szCs w:val="22"/>
        </w:rPr>
        <w:t xml:space="preserve"> AG.</w:t>
      </w:r>
    </w:p>
    <w:p w14:paraId="1FDCF5B2" w14:textId="77F00044" w:rsidR="008F6099" w:rsidRPr="008D7965" w:rsidRDefault="008F6099" w:rsidP="00935C53">
      <w:pPr>
        <w:pStyle w:val="Rientrocorpodeltesto31"/>
        <w:numPr>
          <w:ilvl w:val="0"/>
          <w:numId w:val="34"/>
        </w:numPr>
        <w:spacing w:line="240" w:lineRule="auto"/>
        <w:rPr>
          <w:sz w:val="22"/>
          <w:szCs w:val="22"/>
          <w:lang w:val="en-US"/>
        </w:rPr>
      </w:pPr>
      <w:r w:rsidRPr="008D7965">
        <w:rPr>
          <w:sz w:val="22"/>
          <w:szCs w:val="22"/>
        </w:rPr>
        <w:t xml:space="preserve">Ancarani, A., Di Mauro, C. (2018). </w:t>
      </w:r>
      <w:r w:rsidRPr="008D7965">
        <w:rPr>
          <w:sz w:val="22"/>
          <w:szCs w:val="22"/>
          <w:lang w:val="en-US"/>
        </w:rPr>
        <w:t xml:space="preserve">Successful digital transformations need a focus on the individual. </w:t>
      </w:r>
      <w:r w:rsidRPr="008D7965">
        <w:rPr>
          <w:sz w:val="22"/>
          <w:szCs w:val="22"/>
          <w:lang w:val="de-DE"/>
        </w:rPr>
        <w:t xml:space="preserve">In </w:t>
      </w:r>
      <w:r w:rsidR="00A943EF" w:rsidRPr="008D7965">
        <w:rPr>
          <w:sz w:val="22"/>
          <w:szCs w:val="22"/>
          <w:lang w:val="de-DE"/>
        </w:rPr>
        <w:t xml:space="preserve">Schupp, F, </w:t>
      </w:r>
      <w:proofErr w:type="spellStart"/>
      <w:r w:rsidR="00A943EF" w:rsidRPr="008D7965">
        <w:rPr>
          <w:sz w:val="22"/>
          <w:szCs w:val="22"/>
          <w:lang w:val="de-DE"/>
        </w:rPr>
        <w:t>Wohner</w:t>
      </w:r>
      <w:proofErr w:type="spellEnd"/>
      <w:r w:rsidR="00A943EF" w:rsidRPr="008D7965">
        <w:rPr>
          <w:sz w:val="22"/>
          <w:szCs w:val="22"/>
          <w:lang w:val="de-DE"/>
        </w:rPr>
        <w:t xml:space="preserve"> H. (Eds). </w:t>
      </w:r>
      <w:r w:rsidRPr="008D7965">
        <w:rPr>
          <w:sz w:val="22"/>
          <w:szCs w:val="22"/>
          <w:lang w:val="de-DE"/>
        </w:rPr>
        <w:t xml:space="preserve">Digitalisierung im Einkauf (pp. 11-26). </w:t>
      </w:r>
      <w:r w:rsidRPr="008D7965">
        <w:rPr>
          <w:sz w:val="22"/>
          <w:szCs w:val="22"/>
          <w:lang w:val="en-US"/>
        </w:rPr>
        <w:t>Springer Gabler, Wiesbaden.</w:t>
      </w:r>
    </w:p>
    <w:p w14:paraId="7ACA7F42" w14:textId="77777777" w:rsidR="008F6099" w:rsidRPr="008D7965" w:rsidRDefault="008F6099" w:rsidP="00935C53">
      <w:pPr>
        <w:pStyle w:val="Rientrocorpodeltesto31"/>
        <w:numPr>
          <w:ilvl w:val="0"/>
          <w:numId w:val="34"/>
        </w:numPr>
        <w:spacing w:line="240" w:lineRule="auto"/>
        <w:rPr>
          <w:sz w:val="22"/>
          <w:szCs w:val="22"/>
          <w:lang w:val="en-US"/>
        </w:rPr>
      </w:pPr>
      <w:r w:rsidRPr="008D7965">
        <w:rPr>
          <w:sz w:val="22"/>
          <w:szCs w:val="22"/>
        </w:rPr>
        <w:t xml:space="preserve">Ancarani A., </w:t>
      </w:r>
      <w:proofErr w:type="spellStart"/>
      <w:r w:rsidRPr="008D7965">
        <w:rPr>
          <w:sz w:val="22"/>
          <w:szCs w:val="22"/>
        </w:rPr>
        <w:t>Ayach</w:t>
      </w:r>
      <w:proofErr w:type="spellEnd"/>
      <w:r w:rsidRPr="008D7965">
        <w:rPr>
          <w:sz w:val="22"/>
          <w:szCs w:val="22"/>
        </w:rPr>
        <w:t xml:space="preserve"> A., Di Mauro C., Gitto S., Mancuso P. (2015). </w:t>
      </w:r>
      <w:r w:rsidRPr="008D7965">
        <w:rPr>
          <w:sz w:val="22"/>
          <w:szCs w:val="22"/>
          <w:lang w:val="en-US"/>
        </w:rPr>
        <w:t xml:space="preserve">Chapter 12: The Impact of Multicultural Teams on the Efficiency of Hospital Care in Dubai. In: (a </w:t>
      </w:r>
      <w:proofErr w:type="spellStart"/>
      <w:r w:rsidRPr="008D7965">
        <w:rPr>
          <w:sz w:val="22"/>
          <w:szCs w:val="22"/>
          <w:lang w:val="en-US"/>
        </w:rPr>
        <w:t>cura</w:t>
      </w:r>
      <w:proofErr w:type="spellEnd"/>
      <w:r w:rsidRPr="008D7965">
        <w:rPr>
          <w:sz w:val="22"/>
          <w:szCs w:val="22"/>
          <w:lang w:val="en-US"/>
        </w:rPr>
        <w:t xml:space="preserve"> di): Vastag G, </w:t>
      </w:r>
      <w:r w:rsidRPr="008D7965">
        <w:rPr>
          <w:sz w:val="22"/>
          <w:szCs w:val="22"/>
          <w:lang w:val="en-US"/>
        </w:rPr>
        <w:lastRenderedPageBreak/>
        <w:t>Research in the Decision Sciences for Global Business. p. 153-170, Pearson FT Press, ISBN: 978-0-13-405107-9</w:t>
      </w:r>
    </w:p>
    <w:p w14:paraId="4580FFC3" w14:textId="77777777" w:rsidR="008F6099" w:rsidRPr="008D7965" w:rsidRDefault="008F6099" w:rsidP="00935C53">
      <w:pPr>
        <w:pStyle w:val="Rientrocorpodeltesto31"/>
        <w:numPr>
          <w:ilvl w:val="0"/>
          <w:numId w:val="34"/>
        </w:numPr>
        <w:spacing w:line="240" w:lineRule="auto"/>
        <w:rPr>
          <w:sz w:val="22"/>
          <w:szCs w:val="22"/>
          <w:lang w:val="en-US"/>
        </w:rPr>
      </w:pPr>
      <w:r w:rsidRPr="008D7965">
        <w:rPr>
          <w:sz w:val="22"/>
          <w:szCs w:val="22"/>
        </w:rPr>
        <w:t xml:space="preserve">Fratocchi L., Ancarani A., Barbieri P., Di Mauro C., Troiano A., Vignoli M., Zanoni A. (2015). </w:t>
      </w:r>
      <w:r w:rsidRPr="008D7965">
        <w:rPr>
          <w:sz w:val="22"/>
          <w:szCs w:val="22"/>
          <w:lang w:val="en-US"/>
        </w:rPr>
        <w:t xml:space="preserve">Chapter 6: Manufacturing Back- and Near-Reshoring: A Comparison of European and North American Evidence. In: (a </w:t>
      </w:r>
      <w:proofErr w:type="spellStart"/>
      <w:r w:rsidRPr="008D7965">
        <w:rPr>
          <w:sz w:val="22"/>
          <w:szCs w:val="22"/>
          <w:lang w:val="en-US"/>
        </w:rPr>
        <w:t>cura</w:t>
      </w:r>
      <w:proofErr w:type="spellEnd"/>
      <w:r w:rsidRPr="008D7965">
        <w:rPr>
          <w:sz w:val="22"/>
          <w:szCs w:val="22"/>
          <w:lang w:val="en-US"/>
        </w:rPr>
        <w:t xml:space="preserve"> di): Stentoft J., </w:t>
      </w:r>
      <w:proofErr w:type="spellStart"/>
      <w:r w:rsidRPr="008D7965">
        <w:rPr>
          <w:sz w:val="22"/>
          <w:szCs w:val="22"/>
          <w:lang w:val="en-US"/>
        </w:rPr>
        <w:t>Paulraj</w:t>
      </w:r>
      <w:proofErr w:type="spellEnd"/>
      <w:r w:rsidRPr="008D7965">
        <w:rPr>
          <w:sz w:val="22"/>
          <w:szCs w:val="22"/>
          <w:lang w:val="en-US"/>
        </w:rPr>
        <w:t xml:space="preserve"> A., Vastag G., Research in the Decision Sciences for Innovations in Global Supply Chain Networks. p. 107-128, </w:t>
      </w:r>
      <w:proofErr w:type="spellStart"/>
      <w:r w:rsidRPr="008D7965">
        <w:rPr>
          <w:sz w:val="22"/>
          <w:szCs w:val="22"/>
          <w:lang w:val="en-US"/>
        </w:rPr>
        <w:t>Londra</w:t>
      </w:r>
      <w:proofErr w:type="spellEnd"/>
      <w:r w:rsidRPr="008D7965">
        <w:rPr>
          <w:sz w:val="22"/>
          <w:szCs w:val="22"/>
          <w:lang w:val="en-US"/>
        </w:rPr>
        <w:t>: Pearson Higher Education, ISBN: 9780134052335</w:t>
      </w:r>
    </w:p>
    <w:p w14:paraId="00E0AE31" w14:textId="77777777" w:rsidR="008F6099" w:rsidRPr="008D7965" w:rsidRDefault="008F6099" w:rsidP="00935C53">
      <w:pPr>
        <w:pStyle w:val="Rientrocorpodeltesto31"/>
        <w:numPr>
          <w:ilvl w:val="0"/>
          <w:numId w:val="34"/>
        </w:numPr>
        <w:spacing w:line="240" w:lineRule="auto"/>
        <w:rPr>
          <w:sz w:val="22"/>
          <w:szCs w:val="22"/>
          <w:lang w:val="en-US"/>
        </w:rPr>
      </w:pPr>
      <w:r w:rsidRPr="008D7965">
        <w:rPr>
          <w:sz w:val="22"/>
          <w:szCs w:val="22"/>
        </w:rPr>
        <w:t xml:space="preserve">Ancarani A., Di Mauro C., Mascali F., La Marca L. (2015). </w:t>
      </w:r>
      <w:r w:rsidRPr="008D7965">
        <w:rPr>
          <w:sz w:val="22"/>
          <w:szCs w:val="22"/>
          <w:lang w:val="en-US"/>
        </w:rPr>
        <w:t xml:space="preserve">Customers' Preferences in Municipal Waste Services Procurement. In: (a </w:t>
      </w:r>
      <w:proofErr w:type="spellStart"/>
      <w:r w:rsidRPr="008D7965">
        <w:rPr>
          <w:sz w:val="22"/>
          <w:szCs w:val="22"/>
          <w:lang w:val="en-US"/>
        </w:rPr>
        <w:t>cura</w:t>
      </w:r>
      <w:proofErr w:type="spellEnd"/>
      <w:r w:rsidRPr="008D7965">
        <w:rPr>
          <w:sz w:val="22"/>
          <w:szCs w:val="22"/>
          <w:lang w:val="en-US"/>
        </w:rPr>
        <w:t xml:space="preserve"> di): Thai K.V., International Public Procurement: Innovation and Knowledge Sharing. vol. 14, p. 129-141, New York Dordrecht Heidelberg London: Springer, ISBN: 978-3-319-13433-8, </w:t>
      </w:r>
      <w:proofErr w:type="spellStart"/>
      <w:r w:rsidRPr="008D7965">
        <w:rPr>
          <w:sz w:val="22"/>
          <w:szCs w:val="22"/>
          <w:lang w:val="en-US"/>
        </w:rPr>
        <w:t>doi</w:t>
      </w:r>
      <w:proofErr w:type="spellEnd"/>
      <w:r w:rsidRPr="008D7965">
        <w:rPr>
          <w:sz w:val="22"/>
          <w:szCs w:val="22"/>
          <w:lang w:val="en-US"/>
        </w:rPr>
        <w:t>: 10.1007/978-3-319-13434-5</w:t>
      </w:r>
    </w:p>
    <w:p w14:paraId="468732D1" w14:textId="0DD0A865" w:rsidR="008F6099" w:rsidRPr="008D7965" w:rsidRDefault="008F6099" w:rsidP="00935C53">
      <w:pPr>
        <w:pStyle w:val="Rientrocorpodeltesto31"/>
        <w:numPr>
          <w:ilvl w:val="0"/>
          <w:numId w:val="34"/>
        </w:numPr>
        <w:spacing w:line="240" w:lineRule="auto"/>
        <w:rPr>
          <w:sz w:val="22"/>
          <w:szCs w:val="22"/>
        </w:rPr>
      </w:pPr>
      <w:r w:rsidRPr="008D7965">
        <w:rPr>
          <w:sz w:val="22"/>
          <w:szCs w:val="22"/>
          <w:lang w:val="en-US"/>
        </w:rPr>
        <w:t xml:space="preserve">Ancarani A., </w:t>
      </w:r>
      <w:proofErr w:type="spellStart"/>
      <w:r w:rsidRPr="008D7965">
        <w:rPr>
          <w:sz w:val="22"/>
          <w:szCs w:val="22"/>
          <w:lang w:val="en-US"/>
        </w:rPr>
        <w:t>Turcati</w:t>
      </w:r>
      <w:proofErr w:type="spellEnd"/>
      <w:r w:rsidRPr="008D7965">
        <w:rPr>
          <w:sz w:val="22"/>
          <w:szCs w:val="22"/>
          <w:lang w:val="en-US"/>
        </w:rPr>
        <w:t xml:space="preserve"> M. (2015). Information tools as non</w:t>
      </w:r>
      <w:r w:rsidR="00F130F8" w:rsidRPr="008D7965">
        <w:rPr>
          <w:sz w:val="22"/>
          <w:szCs w:val="22"/>
          <w:lang w:val="en-US"/>
        </w:rPr>
        <w:t>-</w:t>
      </w:r>
      <w:r w:rsidRPr="008D7965">
        <w:rPr>
          <w:sz w:val="22"/>
          <w:szCs w:val="22"/>
          <w:lang w:val="en-US"/>
        </w:rPr>
        <w:t xml:space="preserve">distortive support for SMEs in public procurement. In: (a </w:t>
      </w:r>
      <w:proofErr w:type="spellStart"/>
      <w:r w:rsidRPr="008D7965">
        <w:rPr>
          <w:sz w:val="22"/>
          <w:szCs w:val="22"/>
          <w:lang w:val="en-US"/>
        </w:rPr>
        <w:t>cura</w:t>
      </w:r>
      <w:proofErr w:type="spellEnd"/>
      <w:r w:rsidRPr="008D7965">
        <w:rPr>
          <w:sz w:val="22"/>
          <w:szCs w:val="22"/>
          <w:lang w:val="en-US"/>
        </w:rPr>
        <w:t xml:space="preserve"> di): Di Mauro C, Ancarani A, Vastag G, Research in Decision Sciences for the Service Economy. </w:t>
      </w:r>
      <w:r w:rsidRPr="008D7965">
        <w:rPr>
          <w:sz w:val="22"/>
          <w:szCs w:val="22"/>
        </w:rPr>
        <w:t>4, USA: Pearson FT Press, ISBN: 978-0134052359</w:t>
      </w:r>
    </w:p>
    <w:p w14:paraId="4BB54B6D" w14:textId="77777777" w:rsidR="008F6099" w:rsidRPr="008D7965" w:rsidRDefault="008F6099" w:rsidP="00935C53">
      <w:pPr>
        <w:pStyle w:val="Rientrocorpodeltesto31"/>
        <w:numPr>
          <w:ilvl w:val="0"/>
          <w:numId w:val="34"/>
        </w:numPr>
        <w:spacing w:line="240" w:lineRule="auto"/>
        <w:rPr>
          <w:sz w:val="22"/>
          <w:szCs w:val="22"/>
          <w:lang w:val="en-US"/>
        </w:rPr>
      </w:pPr>
      <w:r w:rsidRPr="008D7965">
        <w:rPr>
          <w:sz w:val="22"/>
          <w:szCs w:val="22"/>
        </w:rPr>
        <w:t xml:space="preserve">Fratocchi L., Ancarani A., Barbieri P., Di Mauro C., Nassimbeni G., Sartor M., Vignoli M., Zanoni A. (2015). </w:t>
      </w:r>
      <w:r w:rsidRPr="008D7965">
        <w:rPr>
          <w:sz w:val="22"/>
          <w:szCs w:val="22"/>
          <w:lang w:val="en-US"/>
        </w:rPr>
        <w:t xml:space="preserve">Manufacturing back-reshoring as a nonlinear internationalization process. In: The Future of Global Organizing. vol. 10, p. 367-405, Bingley: Emerald Group Publishing Limited, </w:t>
      </w:r>
      <w:proofErr w:type="spellStart"/>
      <w:r w:rsidRPr="008D7965">
        <w:rPr>
          <w:sz w:val="22"/>
          <w:szCs w:val="22"/>
          <w:lang w:val="en-US"/>
        </w:rPr>
        <w:t>doi</w:t>
      </w:r>
      <w:proofErr w:type="spellEnd"/>
      <w:r w:rsidRPr="008D7965">
        <w:rPr>
          <w:sz w:val="22"/>
          <w:szCs w:val="22"/>
          <w:lang w:val="en-US"/>
        </w:rPr>
        <w:t>: 101108/S1745-886220150000010011</w:t>
      </w:r>
    </w:p>
    <w:p w14:paraId="051B6F31" w14:textId="77777777" w:rsidR="008F6099" w:rsidRPr="008D7965" w:rsidRDefault="008F6099" w:rsidP="00935C53">
      <w:pPr>
        <w:pStyle w:val="Rientrocorpodeltesto31"/>
        <w:numPr>
          <w:ilvl w:val="0"/>
          <w:numId w:val="34"/>
        </w:numPr>
        <w:spacing w:line="240" w:lineRule="auto"/>
        <w:rPr>
          <w:sz w:val="22"/>
          <w:szCs w:val="22"/>
          <w:lang w:val="en-US"/>
        </w:rPr>
      </w:pPr>
      <w:r w:rsidRPr="008D7965">
        <w:rPr>
          <w:sz w:val="22"/>
          <w:szCs w:val="22"/>
        </w:rPr>
        <w:t xml:space="preserve">Ancarani A., Henke M., Lorentz H. (2015). </w:t>
      </w:r>
      <w:r w:rsidRPr="008D7965">
        <w:rPr>
          <w:sz w:val="22"/>
          <w:szCs w:val="22"/>
          <w:lang w:val="en-US"/>
        </w:rPr>
        <w:t xml:space="preserve">Setting a research agenda for developing open innovation competence in SMEs. In: (a </w:t>
      </w:r>
      <w:proofErr w:type="spellStart"/>
      <w:r w:rsidRPr="008D7965">
        <w:rPr>
          <w:sz w:val="22"/>
          <w:szCs w:val="22"/>
          <w:lang w:val="en-US"/>
        </w:rPr>
        <w:t>cura</w:t>
      </w:r>
      <w:proofErr w:type="spellEnd"/>
      <w:r w:rsidRPr="008D7965">
        <w:rPr>
          <w:sz w:val="22"/>
          <w:szCs w:val="22"/>
          <w:lang w:val="en-US"/>
        </w:rPr>
        <w:t xml:space="preserve"> di): Di Mauro C., Ancarani A., Vastag G., Research in Decision Sciences for the Service Economy. vol. 3, 15, USA: Pearson FT Press, ISBN: 0-13-405235-8</w:t>
      </w:r>
    </w:p>
    <w:p w14:paraId="08854F12" w14:textId="77777777" w:rsidR="008F6099" w:rsidRPr="008D7965" w:rsidRDefault="008F6099" w:rsidP="00935C53">
      <w:pPr>
        <w:pStyle w:val="Rientrocorpodeltesto31"/>
        <w:numPr>
          <w:ilvl w:val="0"/>
          <w:numId w:val="34"/>
        </w:numPr>
        <w:spacing w:line="240" w:lineRule="auto"/>
        <w:rPr>
          <w:sz w:val="22"/>
          <w:szCs w:val="22"/>
        </w:rPr>
      </w:pPr>
      <w:r w:rsidRPr="008D7965">
        <w:rPr>
          <w:sz w:val="22"/>
          <w:szCs w:val="22"/>
        </w:rPr>
        <w:t xml:space="preserve">Fratocchi L., </w:t>
      </w:r>
      <w:proofErr w:type="spellStart"/>
      <w:r w:rsidRPr="008D7965">
        <w:rPr>
          <w:sz w:val="22"/>
          <w:szCs w:val="22"/>
        </w:rPr>
        <w:t>Iapadre</w:t>
      </w:r>
      <w:proofErr w:type="spellEnd"/>
      <w:r w:rsidRPr="008D7965">
        <w:rPr>
          <w:sz w:val="22"/>
          <w:szCs w:val="22"/>
        </w:rPr>
        <w:t xml:space="preserve"> L., Ancarani A., Di Mauro C., Zanoni A., Barbieri P. (2014). </w:t>
      </w:r>
      <w:r w:rsidRPr="008D7965">
        <w:rPr>
          <w:sz w:val="22"/>
          <w:szCs w:val="22"/>
          <w:lang w:val="en-US"/>
        </w:rPr>
        <w:t xml:space="preserve">Chapter 4: Manufacturing Reshoring: Threat and Opportunity for East Central Europe and Baltic Countries. In: (a </w:t>
      </w:r>
      <w:proofErr w:type="spellStart"/>
      <w:r w:rsidRPr="008D7965">
        <w:rPr>
          <w:sz w:val="22"/>
          <w:szCs w:val="22"/>
          <w:lang w:val="en-US"/>
        </w:rPr>
        <w:t>cura</w:t>
      </w:r>
      <w:proofErr w:type="spellEnd"/>
      <w:r w:rsidRPr="008D7965">
        <w:rPr>
          <w:sz w:val="22"/>
          <w:szCs w:val="22"/>
          <w:lang w:val="en-US"/>
        </w:rPr>
        <w:t xml:space="preserve"> di): </w:t>
      </w:r>
      <w:proofErr w:type="spellStart"/>
      <w:r w:rsidRPr="008D7965">
        <w:rPr>
          <w:sz w:val="22"/>
          <w:szCs w:val="22"/>
          <w:lang w:val="en-US"/>
        </w:rPr>
        <w:t>Zhuplev</w:t>
      </w:r>
      <w:proofErr w:type="spellEnd"/>
      <w:r w:rsidRPr="008D7965">
        <w:rPr>
          <w:sz w:val="22"/>
          <w:szCs w:val="22"/>
          <w:lang w:val="en-US"/>
        </w:rPr>
        <w:t xml:space="preserve"> A.; </w:t>
      </w:r>
      <w:proofErr w:type="spellStart"/>
      <w:r w:rsidRPr="008D7965">
        <w:rPr>
          <w:sz w:val="22"/>
          <w:szCs w:val="22"/>
          <w:lang w:val="en-US"/>
        </w:rPr>
        <w:t>Liuhto</w:t>
      </w:r>
      <w:proofErr w:type="spellEnd"/>
      <w:r w:rsidRPr="008D7965">
        <w:rPr>
          <w:sz w:val="22"/>
          <w:szCs w:val="22"/>
          <w:lang w:val="en-US"/>
        </w:rPr>
        <w:t xml:space="preserve"> K., Geo-regional competitiveness in Central and Eastern Europe, the Baltic Countries, and </w:t>
      </w:r>
      <w:proofErr w:type="gramStart"/>
      <w:r w:rsidRPr="008D7965">
        <w:rPr>
          <w:sz w:val="22"/>
          <w:szCs w:val="22"/>
          <w:lang w:val="en-US"/>
        </w:rPr>
        <w:t>Russia..</w:t>
      </w:r>
      <w:proofErr w:type="gramEnd"/>
      <w:r w:rsidRPr="008D7965">
        <w:rPr>
          <w:sz w:val="22"/>
          <w:szCs w:val="22"/>
          <w:lang w:val="en-US"/>
        </w:rPr>
        <w:t xml:space="preserve"> </w:t>
      </w:r>
      <w:r w:rsidRPr="008D7965">
        <w:rPr>
          <w:sz w:val="22"/>
          <w:szCs w:val="22"/>
        </w:rPr>
        <w:t xml:space="preserve">p. 83-118, Hershey </w:t>
      </w:r>
      <w:proofErr w:type="gramStart"/>
      <w:r w:rsidRPr="008D7965">
        <w:rPr>
          <w:sz w:val="22"/>
          <w:szCs w:val="22"/>
        </w:rPr>
        <w:t>PA:IGI</w:t>
      </w:r>
      <w:proofErr w:type="gramEnd"/>
      <w:r w:rsidRPr="008D7965">
        <w:rPr>
          <w:sz w:val="22"/>
          <w:szCs w:val="22"/>
        </w:rPr>
        <w:t xml:space="preserve"> Global, ISBN: 978-1-4666-6054-0</w:t>
      </w:r>
    </w:p>
    <w:p w14:paraId="7D3715B7" w14:textId="77777777" w:rsidR="008F6099" w:rsidRPr="008D7965" w:rsidRDefault="008F6099" w:rsidP="00935C53">
      <w:pPr>
        <w:pStyle w:val="Rientrocorpodeltesto31"/>
        <w:numPr>
          <w:ilvl w:val="0"/>
          <w:numId w:val="34"/>
        </w:numPr>
        <w:spacing w:line="240" w:lineRule="auto"/>
        <w:rPr>
          <w:sz w:val="22"/>
          <w:szCs w:val="22"/>
        </w:rPr>
      </w:pPr>
      <w:r w:rsidRPr="008D7965">
        <w:rPr>
          <w:sz w:val="22"/>
          <w:szCs w:val="22"/>
        </w:rPr>
        <w:t>Ancarani A., Fratocchi L., Nassimbeni G., Valente M.E., Zanoni A. (2012). Le strategie di back-</w:t>
      </w:r>
      <w:proofErr w:type="spellStart"/>
      <w:r w:rsidRPr="008D7965">
        <w:rPr>
          <w:sz w:val="22"/>
          <w:szCs w:val="22"/>
        </w:rPr>
        <w:t>shoring</w:t>
      </w:r>
      <w:proofErr w:type="spellEnd"/>
      <w:r w:rsidRPr="008D7965">
        <w:rPr>
          <w:sz w:val="22"/>
          <w:szCs w:val="22"/>
        </w:rPr>
        <w:t xml:space="preserve"> e </w:t>
      </w:r>
      <w:proofErr w:type="spellStart"/>
      <w:r w:rsidRPr="008D7965">
        <w:rPr>
          <w:sz w:val="22"/>
          <w:szCs w:val="22"/>
        </w:rPr>
        <w:t>near-shoring</w:t>
      </w:r>
      <w:proofErr w:type="spellEnd"/>
      <w:r w:rsidRPr="008D7965">
        <w:rPr>
          <w:sz w:val="22"/>
          <w:szCs w:val="22"/>
        </w:rPr>
        <w:t xml:space="preserve"> nelle imprese manifatturiere italiane: caratterizzazione del fenomeno e comparazione internazionale. In: (a cura di): Agenzia per la Promozione all’Estero e l’Internazionalizzazione delle Imprese Italiane - Sistema Statistico Nazionale - Ministero dello Sviluppo Economico, L’Italia nell’Economia Internazionale Rapporto 2011-2012. p. 374-379, Roma: ICE - Agenzia per la promozione all'estero e l'internazionalizzazione delle imprese italiane</w:t>
      </w:r>
    </w:p>
    <w:p w14:paraId="454905D1" w14:textId="77777777" w:rsidR="008F6099" w:rsidRPr="008D7965" w:rsidRDefault="008F6099" w:rsidP="00935C53">
      <w:pPr>
        <w:pStyle w:val="Rientrocorpodeltesto31"/>
        <w:numPr>
          <w:ilvl w:val="0"/>
          <w:numId w:val="34"/>
        </w:numPr>
        <w:spacing w:line="240" w:lineRule="auto"/>
        <w:rPr>
          <w:sz w:val="22"/>
          <w:szCs w:val="22"/>
        </w:rPr>
      </w:pPr>
      <w:r w:rsidRPr="008D7965">
        <w:rPr>
          <w:sz w:val="22"/>
          <w:szCs w:val="22"/>
        </w:rPr>
        <w:t xml:space="preserve">Ancarani, A., Di Mauro, C. (2011). </w:t>
      </w:r>
      <w:r w:rsidRPr="008D7965">
        <w:rPr>
          <w:sz w:val="22"/>
          <w:szCs w:val="22"/>
          <w:lang w:val="en-US"/>
        </w:rPr>
        <w:t xml:space="preserve">Chapter 19: The human side of supply chains: a </w:t>
      </w:r>
      <w:proofErr w:type="spellStart"/>
      <w:r w:rsidRPr="008D7965">
        <w:rPr>
          <w:sz w:val="22"/>
          <w:szCs w:val="22"/>
          <w:lang w:val="en-US"/>
        </w:rPr>
        <w:t>behavioural</w:t>
      </w:r>
      <w:proofErr w:type="spellEnd"/>
      <w:r w:rsidRPr="008D7965">
        <w:rPr>
          <w:sz w:val="22"/>
          <w:szCs w:val="22"/>
          <w:lang w:val="en-US"/>
        </w:rPr>
        <w:t xml:space="preserve"> perspective of supply chain management. </w:t>
      </w:r>
      <w:r w:rsidRPr="008D7965">
        <w:rPr>
          <w:sz w:val="22"/>
          <w:szCs w:val="22"/>
        </w:rPr>
        <w:t>In: Evangelista, P., McKinnon, A., Sweeney, E, Esposito, E., (</w:t>
      </w:r>
      <w:proofErr w:type="spellStart"/>
      <w:r w:rsidRPr="008D7965">
        <w:rPr>
          <w:sz w:val="22"/>
          <w:szCs w:val="22"/>
        </w:rPr>
        <w:t>Eds</w:t>
      </w:r>
      <w:proofErr w:type="spellEnd"/>
      <w:r w:rsidRPr="008D7965">
        <w:rPr>
          <w:sz w:val="22"/>
          <w:szCs w:val="22"/>
        </w:rPr>
        <w:t xml:space="preserve">). </w:t>
      </w:r>
      <w:r w:rsidRPr="008D7965">
        <w:rPr>
          <w:sz w:val="22"/>
          <w:szCs w:val="22"/>
          <w:lang w:val="en-US"/>
        </w:rPr>
        <w:t xml:space="preserve">Supply Chain Innovation for Competing in Highly Dynamic Markets: Challenges and Solutions. </w:t>
      </w:r>
      <w:r w:rsidRPr="008D7965">
        <w:rPr>
          <w:sz w:val="22"/>
          <w:szCs w:val="22"/>
        </w:rPr>
        <w:t xml:space="preserve">IGI Global </w:t>
      </w:r>
      <w:proofErr w:type="spellStart"/>
      <w:r w:rsidRPr="008D7965">
        <w:rPr>
          <w:sz w:val="22"/>
          <w:szCs w:val="22"/>
        </w:rPr>
        <w:t>Publication</w:t>
      </w:r>
      <w:proofErr w:type="spellEnd"/>
      <w:r w:rsidRPr="008D7965">
        <w:rPr>
          <w:sz w:val="22"/>
          <w:szCs w:val="22"/>
        </w:rPr>
        <w:t xml:space="preserve"> (USA).</w:t>
      </w:r>
    </w:p>
    <w:p w14:paraId="1D70F1FA" w14:textId="77777777" w:rsidR="008F6099" w:rsidRPr="008D7965" w:rsidRDefault="008F6099" w:rsidP="00935C53">
      <w:pPr>
        <w:pStyle w:val="Rientrocorpodeltesto31"/>
        <w:numPr>
          <w:ilvl w:val="0"/>
          <w:numId w:val="34"/>
        </w:numPr>
        <w:spacing w:line="240" w:lineRule="auto"/>
        <w:rPr>
          <w:sz w:val="22"/>
          <w:szCs w:val="22"/>
          <w:lang w:val="en-US"/>
        </w:rPr>
      </w:pPr>
      <w:r w:rsidRPr="008D7965">
        <w:rPr>
          <w:sz w:val="22"/>
          <w:szCs w:val="22"/>
          <w:lang w:val="en-US"/>
        </w:rPr>
        <w:t>Ancarani, A., (2008). Chapter 9: Service sourcing, in K. Thai (ed.), International Handbook of Public Procurement, Francis &amp; Taylor (USA).</w:t>
      </w:r>
    </w:p>
    <w:p w14:paraId="10FFCF80" w14:textId="77777777" w:rsidR="008F6099" w:rsidRPr="008D7965" w:rsidRDefault="008F6099" w:rsidP="00935C53">
      <w:pPr>
        <w:pStyle w:val="Rientrocorpodeltesto31"/>
        <w:numPr>
          <w:ilvl w:val="0"/>
          <w:numId w:val="34"/>
        </w:numPr>
        <w:spacing w:line="240" w:lineRule="auto"/>
        <w:rPr>
          <w:sz w:val="22"/>
          <w:szCs w:val="22"/>
          <w:lang w:val="en-US"/>
        </w:rPr>
      </w:pPr>
      <w:r w:rsidRPr="008D7965">
        <w:rPr>
          <w:sz w:val="22"/>
          <w:szCs w:val="22"/>
        </w:rPr>
        <w:t>Ancarani, A., (</w:t>
      </w:r>
      <w:proofErr w:type="spellStart"/>
      <w:r w:rsidRPr="008D7965">
        <w:rPr>
          <w:sz w:val="22"/>
          <w:szCs w:val="22"/>
        </w:rPr>
        <w:t>edited</w:t>
      </w:r>
      <w:proofErr w:type="spellEnd"/>
      <w:r w:rsidRPr="008D7965">
        <w:rPr>
          <w:sz w:val="22"/>
          <w:szCs w:val="22"/>
        </w:rPr>
        <w:t xml:space="preserve"> by), (2005). L’impresa del futuro. </w:t>
      </w:r>
      <w:proofErr w:type="spellStart"/>
      <w:r w:rsidRPr="008D7965">
        <w:rPr>
          <w:sz w:val="22"/>
          <w:szCs w:val="22"/>
          <w:lang w:val="en-US"/>
        </w:rPr>
        <w:t>Reti</w:t>
      </w:r>
      <w:proofErr w:type="spellEnd"/>
      <w:r w:rsidRPr="008D7965">
        <w:rPr>
          <w:sz w:val="22"/>
          <w:szCs w:val="22"/>
          <w:lang w:val="en-US"/>
        </w:rPr>
        <w:t xml:space="preserve">, cluster e </w:t>
      </w:r>
      <w:proofErr w:type="spellStart"/>
      <w:r w:rsidRPr="008D7965">
        <w:rPr>
          <w:sz w:val="22"/>
          <w:szCs w:val="22"/>
          <w:lang w:val="en-US"/>
        </w:rPr>
        <w:t>piattaforme</w:t>
      </w:r>
      <w:proofErr w:type="spellEnd"/>
      <w:r w:rsidRPr="008D7965">
        <w:rPr>
          <w:sz w:val="22"/>
          <w:szCs w:val="22"/>
          <w:lang w:val="en-US"/>
        </w:rPr>
        <w:t xml:space="preserve"> </w:t>
      </w:r>
      <w:proofErr w:type="spellStart"/>
      <w:r w:rsidRPr="008D7965">
        <w:rPr>
          <w:sz w:val="22"/>
          <w:szCs w:val="22"/>
          <w:lang w:val="en-US"/>
        </w:rPr>
        <w:t>tecnologiche</w:t>
      </w:r>
      <w:proofErr w:type="spellEnd"/>
      <w:r w:rsidRPr="008D7965">
        <w:rPr>
          <w:sz w:val="22"/>
          <w:szCs w:val="22"/>
          <w:lang w:val="en-US"/>
        </w:rPr>
        <w:t xml:space="preserve">, (The Firm of the Future: Networks, Clusters, and </w:t>
      </w:r>
      <w:proofErr w:type="spellStart"/>
      <w:r w:rsidRPr="008D7965">
        <w:rPr>
          <w:sz w:val="22"/>
          <w:szCs w:val="22"/>
          <w:lang w:val="en-US"/>
        </w:rPr>
        <w:t>Tecnological</w:t>
      </w:r>
      <w:proofErr w:type="spellEnd"/>
      <w:r w:rsidRPr="008D7965">
        <w:rPr>
          <w:sz w:val="22"/>
          <w:szCs w:val="22"/>
          <w:lang w:val="en-US"/>
        </w:rPr>
        <w:t xml:space="preserve"> Platforms), ESI, Naples (Italy).</w:t>
      </w:r>
    </w:p>
    <w:p w14:paraId="40C82682" w14:textId="77777777" w:rsidR="008F6099" w:rsidRPr="008D7965" w:rsidRDefault="008F6099" w:rsidP="00935C53">
      <w:pPr>
        <w:pStyle w:val="Rientrocorpodeltesto31"/>
        <w:numPr>
          <w:ilvl w:val="0"/>
          <w:numId w:val="34"/>
        </w:numPr>
        <w:spacing w:line="240" w:lineRule="auto"/>
        <w:rPr>
          <w:sz w:val="22"/>
          <w:szCs w:val="22"/>
          <w:lang w:val="en-US"/>
        </w:rPr>
      </w:pPr>
      <w:r w:rsidRPr="008D7965">
        <w:rPr>
          <w:sz w:val="22"/>
          <w:szCs w:val="22"/>
        </w:rPr>
        <w:t>Ancarani, A., Raffa, M., (</w:t>
      </w:r>
      <w:proofErr w:type="spellStart"/>
      <w:r w:rsidRPr="008D7965">
        <w:rPr>
          <w:sz w:val="22"/>
          <w:szCs w:val="22"/>
        </w:rPr>
        <w:t>edited</w:t>
      </w:r>
      <w:proofErr w:type="spellEnd"/>
      <w:r w:rsidRPr="008D7965">
        <w:rPr>
          <w:sz w:val="22"/>
          <w:szCs w:val="22"/>
        </w:rPr>
        <w:t xml:space="preserve"> by), (2005). </w:t>
      </w:r>
      <w:r w:rsidRPr="008D7965">
        <w:rPr>
          <w:sz w:val="22"/>
          <w:szCs w:val="22"/>
          <w:lang w:val="en-US"/>
        </w:rPr>
        <w:t>Sourcing Decision Management, ESI, Naples (Italy).</w:t>
      </w:r>
    </w:p>
    <w:p w14:paraId="597A2E3B" w14:textId="45494C61" w:rsidR="008F6099" w:rsidRPr="008D7965" w:rsidRDefault="008F6099" w:rsidP="00935C53">
      <w:pPr>
        <w:pStyle w:val="Rientrocorpodeltesto31"/>
        <w:numPr>
          <w:ilvl w:val="0"/>
          <w:numId w:val="34"/>
        </w:numPr>
        <w:spacing w:line="240" w:lineRule="auto"/>
        <w:rPr>
          <w:sz w:val="22"/>
          <w:szCs w:val="22"/>
        </w:rPr>
      </w:pPr>
      <w:r w:rsidRPr="008D7965">
        <w:rPr>
          <w:sz w:val="22"/>
          <w:szCs w:val="22"/>
        </w:rPr>
        <w:t xml:space="preserve">Ancarani, A., (2003). Valutazione delle Prestazioni nei Servizi, (The Evaluation of Services Performances), ESI, </w:t>
      </w:r>
      <w:proofErr w:type="spellStart"/>
      <w:r w:rsidRPr="008D7965">
        <w:rPr>
          <w:sz w:val="22"/>
          <w:szCs w:val="22"/>
        </w:rPr>
        <w:t>Naples</w:t>
      </w:r>
      <w:proofErr w:type="spellEnd"/>
      <w:r w:rsidRPr="008D7965">
        <w:rPr>
          <w:sz w:val="22"/>
          <w:szCs w:val="22"/>
        </w:rPr>
        <w:t xml:space="preserve"> (</w:t>
      </w:r>
      <w:proofErr w:type="spellStart"/>
      <w:r w:rsidRPr="008D7965">
        <w:rPr>
          <w:sz w:val="22"/>
          <w:szCs w:val="22"/>
        </w:rPr>
        <w:t>Italy</w:t>
      </w:r>
      <w:proofErr w:type="spellEnd"/>
      <w:r w:rsidRPr="008D7965">
        <w:rPr>
          <w:sz w:val="22"/>
          <w:szCs w:val="22"/>
        </w:rPr>
        <w:t>)</w:t>
      </w:r>
      <w:r w:rsidR="003E085D">
        <w:rPr>
          <w:sz w:val="22"/>
          <w:szCs w:val="22"/>
        </w:rPr>
        <w:t xml:space="preserve">, </w:t>
      </w:r>
      <w:r w:rsidR="00EE105A">
        <w:rPr>
          <w:sz w:val="22"/>
          <w:szCs w:val="22"/>
        </w:rPr>
        <w:t>ISBN 88-495-0538--8</w:t>
      </w:r>
      <w:r w:rsidRPr="008D7965">
        <w:rPr>
          <w:sz w:val="22"/>
          <w:szCs w:val="22"/>
        </w:rPr>
        <w:t>.</w:t>
      </w:r>
    </w:p>
    <w:p w14:paraId="3F4C6194" w14:textId="77777777" w:rsidR="008F6099" w:rsidRPr="008D7965" w:rsidRDefault="008F6099" w:rsidP="00935C53">
      <w:pPr>
        <w:pStyle w:val="Rientrocorpodeltesto31"/>
        <w:numPr>
          <w:ilvl w:val="0"/>
          <w:numId w:val="34"/>
        </w:numPr>
        <w:spacing w:line="240" w:lineRule="auto"/>
        <w:rPr>
          <w:sz w:val="22"/>
          <w:szCs w:val="22"/>
          <w:lang w:val="en-US"/>
        </w:rPr>
      </w:pPr>
      <w:r w:rsidRPr="008D7965">
        <w:rPr>
          <w:sz w:val="22"/>
          <w:szCs w:val="22"/>
        </w:rPr>
        <w:t xml:space="preserve">Cancelliere, A., Giuliano, G., Ancarani, A., Rossi, G., (2002). </w:t>
      </w:r>
      <w:r w:rsidRPr="008D7965">
        <w:rPr>
          <w:sz w:val="22"/>
          <w:szCs w:val="22"/>
          <w:lang w:val="en-US"/>
        </w:rPr>
        <w:t xml:space="preserve">Derivation of operation rules for an irrigation water supply system by multiple regression and neural networks, in Rossi, G., Cancelliere, A., Pereira, L.S., </w:t>
      </w:r>
      <w:proofErr w:type="spellStart"/>
      <w:r w:rsidRPr="008D7965">
        <w:rPr>
          <w:sz w:val="22"/>
          <w:szCs w:val="22"/>
          <w:lang w:val="en-US"/>
        </w:rPr>
        <w:t>Shatanawi</w:t>
      </w:r>
      <w:proofErr w:type="spellEnd"/>
      <w:r w:rsidRPr="008D7965">
        <w:rPr>
          <w:sz w:val="22"/>
          <w:szCs w:val="22"/>
          <w:lang w:val="en-US"/>
        </w:rPr>
        <w:t xml:space="preserve">, M., </w:t>
      </w:r>
      <w:proofErr w:type="spellStart"/>
      <w:r w:rsidRPr="008D7965">
        <w:rPr>
          <w:sz w:val="22"/>
          <w:szCs w:val="22"/>
          <w:lang w:val="en-US"/>
        </w:rPr>
        <w:t>Oweis</w:t>
      </w:r>
      <w:proofErr w:type="spellEnd"/>
      <w:r w:rsidRPr="008D7965">
        <w:rPr>
          <w:sz w:val="22"/>
          <w:szCs w:val="22"/>
          <w:lang w:val="en-US"/>
        </w:rPr>
        <w:t xml:space="preserve">, T., </w:t>
      </w:r>
      <w:proofErr w:type="spellStart"/>
      <w:r w:rsidRPr="008D7965">
        <w:rPr>
          <w:sz w:val="22"/>
          <w:szCs w:val="22"/>
          <w:lang w:val="en-US"/>
        </w:rPr>
        <w:t>Zairi</w:t>
      </w:r>
      <w:proofErr w:type="spellEnd"/>
      <w:r w:rsidRPr="008D7965">
        <w:rPr>
          <w:sz w:val="22"/>
          <w:szCs w:val="22"/>
          <w:lang w:val="en-US"/>
        </w:rPr>
        <w:t xml:space="preserve">, A. (eds), Tools for drought mitigation in Mediterranean regions, Kluwer A.P., Dordrecht (The Netherlands). </w:t>
      </w:r>
    </w:p>
    <w:p w14:paraId="704843ED" w14:textId="77777777" w:rsidR="008F6099" w:rsidRPr="008D7965" w:rsidRDefault="008F6099" w:rsidP="00935C53">
      <w:pPr>
        <w:pStyle w:val="Rientrocorpodeltesto31"/>
        <w:numPr>
          <w:ilvl w:val="0"/>
          <w:numId w:val="34"/>
        </w:numPr>
        <w:spacing w:line="240" w:lineRule="auto"/>
        <w:rPr>
          <w:sz w:val="22"/>
          <w:szCs w:val="22"/>
          <w:lang w:val="en-US"/>
        </w:rPr>
      </w:pPr>
      <w:r w:rsidRPr="008D7965">
        <w:rPr>
          <w:sz w:val="22"/>
          <w:szCs w:val="22"/>
          <w:lang w:val="en-US"/>
        </w:rPr>
        <w:t xml:space="preserve">Ancarani, A., (2001). Water service management in Italy: problems and perspectives in reform implementation, in “Public and Private Sector Partnerships: The Enterprise Governance”, </w:t>
      </w:r>
      <w:proofErr w:type="spellStart"/>
      <w:proofErr w:type="gramStart"/>
      <w:r w:rsidRPr="008D7965">
        <w:rPr>
          <w:sz w:val="22"/>
          <w:szCs w:val="22"/>
          <w:lang w:val="en-US"/>
        </w:rPr>
        <w:t>L.Montanheiro</w:t>
      </w:r>
      <w:proofErr w:type="spellEnd"/>
      <w:proofErr w:type="gramEnd"/>
      <w:r w:rsidRPr="008D7965">
        <w:rPr>
          <w:sz w:val="22"/>
          <w:szCs w:val="22"/>
          <w:lang w:val="en-US"/>
        </w:rPr>
        <w:t xml:space="preserve"> and </w:t>
      </w:r>
      <w:proofErr w:type="spellStart"/>
      <w:r w:rsidRPr="008D7965">
        <w:rPr>
          <w:sz w:val="22"/>
          <w:szCs w:val="22"/>
          <w:lang w:val="en-US"/>
        </w:rPr>
        <w:t>M.Spiering</w:t>
      </w:r>
      <w:proofErr w:type="spellEnd"/>
      <w:r w:rsidRPr="008D7965">
        <w:rPr>
          <w:sz w:val="22"/>
          <w:szCs w:val="22"/>
          <w:lang w:val="en-US"/>
        </w:rPr>
        <w:t>, (eds), Sheffield Hallam University Press, Sheffield (UK).</w:t>
      </w:r>
    </w:p>
    <w:p w14:paraId="1F62E126" w14:textId="77777777" w:rsidR="008F6099" w:rsidRPr="008D7965" w:rsidRDefault="008F6099" w:rsidP="00935C53">
      <w:pPr>
        <w:pStyle w:val="Rientrocorpodeltesto31"/>
        <w:numPr>
          <w:ilvl w:val="0"/>
          <w:numId w:val="34"/>
        </w:numPr>
        <w:spacing w:line="240" w:lineRule="auto"/>
        <w:rPr>
          <w:sz w:val="22"/>
          <w:szCs w:val="22"/>
          <w:lang w:val="en-US"/>
        </w:rPr>
      </w:pPr>
      <w:r w:rsidRPr="008D7965">
        <w:rPr>
          <w:sz w:val="22"/>
          <w:szCs w:val="22"/>
          <w:lang w:val="en-US"/>
        </w:rPr>
        <w:lastRenderedPageBreak/>
        <w:t xml:space="preserve">Ancarani, A., (1999). Efficiency of water supply service in Sicily, in “Public and Private Sector Partnerships: Furthering Development”, L. </w:t>
      </w:r>
      <w:proofErr w:type="spellStart"/>
      <w:r w:rsidRPr="008D7965">
        <w:rPr>
          <w:sz w:val="22"/>
          <w:szCs w:val="22"/>
          <w:lang w:val="en-US"/>
        </w:rPr>
        <w:t>Montanheiro</w:t>
      </w:r>
      <w:proofErr w:type="spellEnd"/>
      <w:r w:rsidRPr="008D7965">
        <w:rPr>
          <w:sz w:val="22"/>
          <w:szCs w:val="22"/>
          <w:lang w:val="en-US"/>
        </w:rPr>
        <w:t xml:space="preserve">, B. Haigh, </w:t>
      </w:r>
      <w:proofErr w:type="spellStart"/>
      <w:proofErr w:type="gramStart"/>
      <w:r w:rsidRPr="008D7965">
        <w:rPr>
          <w:sz w:val="22"/>
          <w:szCs w:val="22"/>
          <w:lang w:val="en-US"/>
        </w:rPr>
        <w:t>D.Morris</w:t>
      </w:r>
      <w:proofErr w:type="spellEnd"/>
      <w:proofErr w:type="gramEnd"/>
      <w:r w:rsidRPr="008D7965">
        <w:rPr>
          <w:sz w:val="22"/>
          <w:szCs w:val="22"/>
          <w:lang w:val="en-US"/>
        </w:rPr>
        <w:t xml:space="preserve">, and </w:t>
      </w:r>
      <w:proofErr w:type="spellStart"/>
      <w:r w:rsidRPr="008D7965">
        <w:rPr>
          <w:sz w:val="22"/>
          <w:szCs w:val="22"/>
          <w:lang w:val="en-US"/>
        </w:rPr>
        <w:t>M.Linehan</w:t>
      </w:r>
      <w:proofErr w:type="spellEnd"/>
      <w:r w:rsidRPr="008D7965">
        <w:rPr>
          <w:sz w:val="22"/>
          <w:szCs w:val="22"/>
          <w:lang w:val="en-US"/>
        </w:rPr>
        <w:t xml:space="preserve">, (eds), Sheffield Hallam University Press, Sheffield (UK). </w:t>
      </w:r>
    </w:p>
    <w:p w14:paraId="2F6420A2" w14:textId="77777777" w:rsidR="008F6099" w:rsidRPr="008D7965" w:rsidRDefault="008F6099" w:rsidP="00935C53">
      <w:pPr>
        <w:pStyle w:val="Rientrocorpodeltesto31"/>
        <w:numPr>
          <w:ilvl w:val="0"/>
          <w:numId w:val="34"/>
        </w:numPr>
        <w:spacing w:line="240" w:lineRule="auto"/>
        <w:rPr>
          <w:sz w:val="22"/>
          <w:szCs w:val="22"/>
        </w:rPr>
      </w:pPr>
      <w:r w:rsidRPr="008D7965">
        <w:rPr>
          <w:sz w:val="22"/>
          <w:szCs w:val="22"/>
        </w:rPr>
        <w:t xml:space="preserve">Ancarani, A., (1999). La valutazione della qualità del servizio erogato da aziende di pubblici servizi: il caso delle aziende idriche, (The Evaluation of service </w:t>
      </w:r>
      <w:proofErr w:type="spellStart"/>
      <w:r w:rsidRPr="008D7965">
        <w:rPr>
          <w:sz w:val="22"/>
          <w:szCs w:val="22"/>
        </w:rPr>
        <w:t>quality</w:t>
      </w:r>
      <w:proofErr w:type="spellEnd"/>
      <w:r w:rsidRPr="008D7965">
        <w:rPr>
          <w:sz w:val="22"/>
          <w:szCs w:val="22"/>
        </w:rPr>
        <w:t xml:space="preserve"> in public services: the case of water services), PH.D. </w:t>
      </w:r>
      <w:proofErr w:type="spellStart"/>
      <w:r w:rsidRPr="008D7965">
        <w:rPr>
          <w:sz w:val="22"/>
          <w:szCs w:val="22"/>
        </w:rPr>
        <w:t>thesis</w:t>
      </w:r>
      <w:proofErr w:type="spellEnd"/>
      <w:r w:rsidRPr="008D7965">
        <w:rPr>
          <w:sz w:val="22"/>
          <w:szCs w:val="22"/>
        </w:rPr>
        <w:t xml:space="preserve"> in </w:t>
      </w:r>
      <w:proofErr w:type="spellStart"/>
      <w:r w:rsidRPr="008D7965">
        <w:rPr>
          <w:sz w:val="22"/>
          <w:szCs w:val="22"/>
        </w:rPr>
        <w:t>Economic</w:t>
      </w:r>
      <w:proofErr w:type="spellEnd"/>
      <w:r w:rsidRPr="008D7965">
        <w:rPr>
          <w:sz w:val="22"/>
          <w:szCs w:val="22"/>
        </w:rPr>
        <w:t xml:space="preserve"> and </w:t>
      </w:r>
      <w:proofErr w:type="spellStart"/>
      <w:r w:rsidRPr="008D7965">
        <w:rPr>
          <w:sz w:val="22"/>
          <w:szCs w:val="22"/>
        </w:rPr>
        <w:t>Managerial</w:t>
      </w:r>
      <w:proofErr w:type="spellEnd"/>
      <w:r w:rsidRPr="008D7965">
        <w:rPr>
          <w:sz w:val="22"/>
          <w:szCs w:val="22"/>
        </w:rPr>
        <w:t xml:space="preserve"> Engineering, Roma.</w:t>
      </w:r>
    </w:p>
    <w:p w14:paraId="2F44B8AD" w14:textId="77777777" w:rsidR="008F6099" w:rsidRPr="008D7965" w:rsidRDefault="008F6099" w:rsidP="00935C53">
      <w:pPr>
        <w:pStyle w:val="Rientrocorpodeltesto31"/>
        <w:numPr>
          <w:ilvl w:val="0"/>
          <w:numId w:val="34"/>
        </w:numPr>
        <w:spacing w:line="240" w:lineRule="auto"/>
        <w:rPr>
          <w:sz w:val="22"/>
          <w:szCs w:val="22"/>
          <w:lang w:val="en-US"/>
        </w:rPr>
      </w:pPr>
      <w:r w:rsidRPr="008D7965">
        <w:rPr>
          <w:sz w:val="22"/>
          <w:szCs w:val="22"/>
        </w:rPr>
        <w:t xml:space="preserve">Ancarani, A., Cancelliere, A., Rossi, G. (1999). </w:t>
      </w:r>
      <w:r w:rsidRPr="008D7965">
        <w:rPr>
          <w:sz w:val="22"/>
          <w:szCs w:val="22"/>
          <w:lang w:val="en-US"/>
        </w:rPr>
        <w:t xml:space="preserve">Assessment of the effects of different drought mitigation measures on a complex water supply system, in Il Won </w:t>
      </w:r>
      <w:proofErr w:type="spellStart"/>
      <w:r w:rsidRPr="008D7965">
        <w:rPr>
          <w:sz w:val="22"/>
          <w:szCs w:val="22"/>
          <w:lang w:val="en-US"/>
        </w:rPr>
        <w:t>Seo</w:t>
      </w:r>
      <w:proofErr w:type="spellEnd"/>
      <w:r w:rsidRPr="008D7965">
        <w:rPr>
          <w:sz w:val="22"/>
          <w:szCs w:val="22"/>
          <w:lang w:val="en-US"/>
        </w:rPr>
        <w:t xml:space="preserve">, Singh, V.P., (eds), "Water, Environment, Ecology, Socio-Economics, and Health Engineering", Water Resources Publication, Colorado (USA). </w:t>
      </w:r>
    </w:p>
    <w:p w14:paraId="7A6D85CF" w14:textId="77777777" w:rsidR="008F6099" w:rsidRPr="008D7965" w:rsidRDefault="008F6099" w:rsidP="00935C53">
      <w:pPr>
        <w:pStyle w:val="Rientrocorpodeltesto31"/>
        <w:numPr>
          <w:ilvl w:val="0"/>
          <w:numId w:val="34"/>
        </w:numPr>
        <w:spacing w:line="240" w:lineRule="auto"/>
        <w:rPr>
          <w:sz w:val="22"/>
          <w:szCs w:val="22"/>
          <w:lang w:val="en-US"/>
        </w:rPr>
      </w:pPr>
      <w:r w:rsidRPr="008D7965">
        <w:rPr>
          <w:sz w:val="22"/>
          <w:szCs w:val="22"/>
        </w:rPr>
        <w:t xml:space="preserve">Rossi, G., Ancarani, A., Cancelliere A. (1999). </w:t>
      </w:r>
      <w:r w:rsidRPr="008D7965">
        <w:rPr>
          <w:sz w:val="22"/>
          <w:szCs w:val="22"/>
          <w:lang w:val="en-US"/>
        </w:rPr>
        <w:t xml:space="preserve">A comparison between neural network approach and multiple regression procedures for deriving reservoir operation policies, in Il Won </w:t>
      </w:r>
      <w:proofErr w:type="spellStart"/>
      <w:r w:rsidRPr="008D7965">
        <w:rPr>
          <w:sz w:val="22"/>
          <w:szCs w:val="22"/>
          <w:lang w:val="en-US"/>
        </w:rPr>
        <w:t>Seo</w:t>
      </w:r>
      <w:proofErr w:type="spellEnd"/>
      <w:r w:rsidRPr="008D7965">
        <w:rPr>
          <w:sz w:val="22"/>
          <w:szCs w:val="22"/>
          <w:lang w:val="en-US"/>
        </w:rPr>
        <w:t xml:space="preserve">, Singh, V.P., (eds), "Water, Environment, Ecology, Socio-Economics, and Health Engineering", Water Resources Publication, Colorado (USA). </w:t>
      </w:r>
    </w:p>
    <w:p w14:paraId="56B3428B" w14:textId="77777777" w:rsidR="008F6099" w:rsidRPr="008D7965" w:rsidRDefault="008F6099" w:rsidP="00935C53">
      <w:pPr>
        <w:pStyle w:val="Rientrocorpodeltesto31"/>
        <w:numPr>
          <w:ilvl w:val="0"/>
          <w:numId w:val="34"/>
        </w:numPr>
        <w:spacing w:line="240" w:lineRule="auto"/>
        <w:rPr>
          <w:sz w:val="22"/>
          <w:szCs w:val="22"/>
          <w:lang w:val="en-US"/>
        </w:rPr>
      </w:pPr>
      <w:r w:rsidRPr="008D7965">
        <w:rPr>
          <w:sz w:val="22"/>
          <w:szCs w:val="22"/>
        </w:rPr>
        <w:t xml:space="preserve">Rossi, G., Ancarani, A., </w:t>
      </w:r>
      <w:proofErr w:type="spellStart"/>
      <w:r w:rsidRPr="008D7965">
        <w:rPr>
          <w:sz w:val="22"/>
          <w:szCs w:val="22"/>
        </w:rPr>
        <w:t>Jakomin</w:t>
      </w:r>
      <w:proofErr w:type="spellEnd"/>
      <w:r w:rsidRPr="008D7965">
        <w:rPr>
          <w:sz w:val="22"/>
          <w:szCs w:val="22"/>
        </w:rPr>
        <w:t xml:space="preserve">, A. (1996). </w:t>
      </w:r>
      <w:r w:rsidRPr="008D7965">
        <w:rPr>
          <w:sz w:val="22"/>
          <w:szCs w:val="22"/>
          <w:lang w:val="en-US"/>
        </w:rPr>
        <w:t xml:space="preserve">Design criteria for the improvement of hydrometeorological data acquisition system. Automation of Sicily network, in: Singh, V.P., Kumar, B. (eds.) Surface Water Hydrology, Kluwer A.P., Dordrecht (The Netherlands), pp. 79-93. </w:t>
      </w:r>
    </w:p>
    <w:p w14:paraId="360CC183" w14:textId="77777777" w:rsidR="008F6099" w:rsidRPr="008D7965" w:rsidRDefault="008F6099" w:rsidP="00935C53">
      <w:pPr>
        <w:pStyle w:val="Rientrocorpodeltesto31"/>
        <w:numPr>
          <w:ilvl w:val="0"/>
          <w:numId w:val="34"/>
        </w:numPr>
        <w:spacing w:line="240" w:lineRule="auto"/>
        <w:rPr>
          <w:sz w:val="22"/>
          <w:szCs w:val="22"/>
          <w:lang w:val="en-US"/>
        </w:rPr>
      </w:pPr>
      <w:r w:rsidRPr="008D7965">
        <w:rPr>
          <w:sz w:val="22"/>
          <w:szCs w:val="22"/>
        </w:rPr>
        <w:t xml:space="preserve">Cancelliere, A., Ancarani, A., Rossi, G., (1995). </w:t>
      </w:r>
      <w:r w:rsidRPr="008D7965">
        <w:rPr>
          <w:sz w:val="22"/>
          <w:szCs w:val="22"/>
          <w:lang w:val="en-US"/>
        </w:rPr>
        <w:t xml:space="preserve">Identification of drought periods on streamflow series at different time scales, in </w:t>
      </w:r>
      <w:proofErr w:type="spellStart"/>
      <w:r w:rsidRPr="008D7965">
        <w:rPr>
          <w:sz w:val="22"/>
          <w:szCs w:val="22"/>
          <w:lang w:val="en-US"/>
        </w:rPr>
        <w:t>Tsiourtis</w:t>
      </w:r>
      <w:proofErr w:type="spellEnd"/>
      <w:r w:rsidRPr="008D7965">
        <w:rPr>
          <w:sz w:val="22"/>
          <w:szCs w:val="22"/>
          <w:lang w:val="en-US"/>
        </w:rPr>
        <w:t xml:space="preserve">, N. X. (ed.) Water Resources Management under Drought or Water Shortage Conditions, </w:t>
      </w:r>
      <w:proofErr w:type="spellStart"/>
      <w:r w:rsidRPr="008D7965">
        <w:rPr>
          <w:sz w:val="22"/>
          <w:szCs w:val="22"/>
          <w:lang w:val="en-US"/>
        </w:rPr>
        <w:t>Balkema</w:t>
      </w:r>
      <w:proofErr w:type="spellEnd"/>
      <w:r w:rsidRPr="008D7965">
        <w:rPr>
          <w:sz w:val="22"/>
          <w:szCs w:val="22"/>
          <w:lang w:val="en-US"/>
        </w:rPr>
        <w:t>, Rotterdam (The Netherlands), pp. 49-57.</w:t>
      </w:r>
    </w:p>
    <w:p w14:paraId="20A131AA" w14:textId="77777777" w:rsidR="0008696E" w:rsidRPr="00E47116" w:rsidRDefault="0008696E">
      <w:pPr>
        <w:spacing w:line="240" w:lineRule="auto"/>
        <w:jc w:val="left"/>
        <w:rPr>
          <w:sz w:val="18"/>
          <w:lang w:val="en-US"/>
        </w:rPr>
      </w:pPr>
      <w:r>
        <w:rPr>
          <w:noProof/>
        </w:rPr>
        <w:drawing>
          <wp:inline distT="0" distB="0" distL="0" distR="0" wp14:anchorId="5A89BB2D" wp14:editId="70DE9160">
            <wp:extent cx="1757249" cy="529292"/>
            <wp:effectExtent l="0" t="0" r="0" b="444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803" cy="5580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8696E" w:rsidRPr="00E47116" w:rsidSect="00BE7BE4">
      <w:headerReference w:type="default" r:id="rId13"/>
      <w:pgSz w:w="11907" w:h="16840" w:code="9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8373D" w14:textId="77777777" w:rsidR="00C061DD" w:rsidRDefault="00C061DD" w:rsidP="00AF5F17">
      <w:pPr>
        <w:spacing w:line="240" w:lineRule="auto"/>
      </w:pPr>
      <w:r>
        <w:separator/>
      </w:r>
    </w:p>
  </w:endnote>
  <w:endnote w:type="continuationSeparator" w:id="0">
    <w:p w14:paraId="2BCFA2EC" w14:textId="77777777" w:rsidR="00C061DD" w:rsidRDefault="00C061DD" w:rsidP="00AF5F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D8F5A" w14:textId="77777777" w:rsidR="00C061DD" w:rsidRDefault="00C061DD" w:rsidP="00AF5F17">
      <w:pPr>
        <w:spacing w:line="240" w:lineRule="auto"/>
      </w:pPr>
      <w:r>
        <w:separator/>
      </w:r>
    </w:p>
  </w:footnote>
  <w:footnote w:type="continuationSeparator" w:id="0">
    <w:p w14:paraId="4A28EEF0" w14:textId="77777777" w:rsidR="00C061DD" w:rsidRDefault="00C061DD" w:rsidP="00AF5F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ED382" w14:textId="77777777" w:rsidR="00AF5F17" w:rsidRDefault="00AF5F17" w:rsidP="00AF5F17">
    <w:pPr>
      <w:pStyle w:val="Header"/>
      <w:jc w:val="center"/>
    </w:pPr>
    <w:r>
      <w:t>CURRICULUM VITAE ALESSANDRO ANCARANI</w:t>
    </w:r>
  </w:p>
  <w:p w14:paraId="0BC4FE78" w14:textId="77777777" w:rsidR="009651A5" w:rsidRDefault="009651A5" w:rsidP="00AF5F17">
    <w:pPr>
      <w:pStyle w:val="Header"/>
      <w:jc w:val="center"/>
    </w:pPr>
    <w:r>
      <w:t>redatto ai sensi degli artt. 46 e 47 del DPR 445/2000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B4CBF"/>
    <w:multiLevelType w:val="hybridMultilevel"/>
    <w:tmpl w:val="A63619D6"/>
    <w:lvl w:ilvl="0" w:tplc="F6862A7C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9D0C5282">
      <w:numFmt w:val="bullet"/>
      <w:lvlText w:val="-"/>
      <w:lvlJc w:val="left"/>
      <w:pPr>
        <w:ind w:left="1710" w:hanging="63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83D39"/>
    <w:multiLevelType w:val="hybridMultilevel"/>
    <w:tmpl w:val="F5C42A2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83232"/>
    <w:multiLevelType w:val="hybridMultilevel"/>
    <w:tmpl w:val="5A2CB4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A74039"/>
    <w:multiLevelType w:val="hybridMultilevel"/>
    <w:tmpl w:val="FFCCC74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A019C"/>
    <w:multiLevelType w:val="hybridMultilevel"/>
    <w:tmpl w:val="CEA2AA3A"/>
    <w:lvl w:ilvl="0" w:tplc="613C961C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5" w15:restartNumberingAfterBreak="0">
    <w:nsid w:val="27134851"/>
    <w:multiLevelType w:val="hybridMultilevel"/>
    <w:tmpl w:val="202A55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D26E0"/>
    <w:multiLevelType w:val="hybridMultilevel"/>
    <w:tmpl w:val="566C09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97EBC"/>
    <w:multiLevelType w:val="hybridMultilevel"/>
    <w:tmpl w:val="A366167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657D46"/>
    <w:multiLevelType w:val="hybridMultilevel"/>
    <w:tmpl w:val="5A2CB4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3564D2"/>
    <w:multiLevelType w:val="hybridMultilevel"/>
    <w:tmpl w:val="1A98B2A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A1679"/>
    <w:multiLevelType w:val="hybridMultilevel"/>
    <w:tmpl w:val="5A2CB4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523C62"/>
    <w:multiLevelType w:val="hybridMultilevel"/>
    <w:tmpl w:val="7FFA31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009C1"/>
    <w:multiLevelType w:val="hybridMultilevel"/>
    <w:tmpl w:val="C722D794"/>
    <w:lvl w:ilvl="0" w:tplc="70A25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51D31"/>
    <w:multiLevelType w:val="multilevel"/>
    <w:tmpl w:val="1F64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6509B9"/>
    <w:multiLevelType w:val="hybridMultilevel"/>
    <w:tmpl w:val="4260C42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05ED0"/>
    <w:multiLevelType w:val="hybridMultilevel"/>
    <w:tmpl w:val="500A0ED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C4903"/>
    <w:multiLevelType w:val="hybridMultilevel"/>
    <w:tmpl w:val="7D0A5C14"/>
    <w:lvl w:ilvl="0" w:tplc="3A4E0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C32CB1"/>
    <w:multiLevelType w:val="multilevel"/>
    <w:tmpl w:val="9AF8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2D5DE0"/>
    <w:multiLevelType w:val="hybridMultilevel"/>
    <w:tmpl w:val="69262C88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DA0DA1"/>
    <w:multiLevelType w:val="multilevel"/>
    <w:tmpl w:val="FDAA2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6C7C220C"/>
    <w:multiLevelType w:val="hybridMultilevel"/>
    <w:tmpl w:val="A532216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11FAB"/>
    <w:multiLevelType w:val="hybridMultilevel"/>
    <w:tmpl w:val="F706358C"/>
    <w:lvl w:ilvl="0" w:tplc="EF58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FF618C"/>
    <w:multiLevelType w:val="hybridMultilevel"/>
    <w:tmpl w:val="12F0D8D2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91F62E9"/>
    <w:multiLevelType w:val="hybridMultilevel"/>
    <w:tmpl w:val="A3D483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041286"/>
    <w:multiLevelType w:val="hybridMultilevel"/>
    <w:tmpl w:val="F706358C"/>
    <w:lvl w:ilvl="0" w:tplc="EF58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1"/>
  </w:num>
  <w:num w:numId="3">
    <w:abstractNumId w:val="24"/>
  </w:num>
  <w:num w:numId="4">
    <w:abstractNumId w:val="5"/>
  </w:num>
  <w:num w:numId="5">
    <w:abstractNumId w:val="22"/>
  </w:num>
  <w:num w:numId="6">
    <w:abstractNumId w:val="6"/>
  </w:num>
  <w:num w:numId="7">
    <w:abstractNumId w:val="1"/>
  </w:num>
  <w:num w:numId="8">
    <w:abstractNumId w:val="3"/>
  </w:num>
  <w:num w:numId="9">
    <w:abstractNumId w:val="15"/>
  </w:num>
  <w:num w:numId="10">
    <w:abstractNumId w:val="9"/>
  </w:num>
  <w:num w:numId="11">
    <w:abstractNumId w:val="20"/>
  </w:num>
  <w:num w:numId="12">
    <w:abstractNumId w:val="18"/>
  </w:num>
  <w:num w:numId="13">
    <w:abstractNumId w:val="7"/>
  </w:num>
  <w:num w:numId="14">
    <w:abstractNumId w:val="12"/>
  </w:num>
  <w:num w:numId="15">
    <w:abstractNumId w:val="19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6"/>
  </w:num>
  <w:num w:numId="31">
    <w:abstractNumId w:val="23"/>
  </w:num>
  <w:num w:numId="32">
    <w:abstractNumId w:val="0"/>
  </w:num>
  <w:num w:numId="33">
    <w:abstractNumId w:val="2"/>
  </w:num>
  <w:num w:numId="34">
    <w:abstractNumId w:val="4"/>
  </w:num>
  <w:num w:numId="35">
    <w:abstractNumId w:val="13"/>
  </w:num>
  <w:num w:numId="36">
    <w:abstractNumId w:val="17"/>
  </w:num>
  <w:num w:numId="37">
    <w:abstractNumId w:val="10"/>
  </w:num>
  <w:num w:numId="38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F90"/>
    <w:rsid w:val="000042FD"/>
    <w:rsid w:val="00004BF9"/>
    <w:rsid w:val="000222C7"/>
    <w:rsid w:val="000246F6"/>
    <w:rsid w:val="000256D6"/>
    <w:rsid w:val="0002761E"/>
    <w:rsid w:val="000300B5"/>
    <w:rsid w:val="000436F2"/>
    <w:rsid w:val="00045FA6"/>
    <w:rsid w:val="00047DA0"/>
    <w:rsid w:val="00073BBF"/>
    <w:rsid w:val="00084878"/>
    <w:rsid w:val="00085107"/>
    <w:rsid w:val="00085A92"/>
    <w:rsid w:val="0008696E"/>
    <w:rsid w:val="000876A2"/>
    <w:rsid w:val="00091B6F"/>
    <w:rsid w:val="000A00E7"/>
    <w:rsid w:val="000A0582"/>
    <w:rsid w:val="000A1F27"/>
    <w:rsid w:val="000B1317"/>
    <w:rsid w:val="000B79EA"/>
    <w:rsid w:val="000C48E3"/>
    <w:rsid w:val="000D05B1"/>
    <w:rsid w:val="000D150F"/>
    <w:rsid w:val="000E0A95"/>
    <w:rsid w:val="000E52C9"/>
    <w:rsid w:val="000F1618"/>
    <w:rsid w:val="000F734F"/>
    <w:rsid w:val="001018A6"/>
    <w:rsid w:val="0010259F"/>
    <w:rsid w:val="001132D4"/>
    <w:rsid w:val="00116C3B"/>
    <w:rsid w:val="001221A6"/>
    <w:rsid w:val="00127ABE"/>
    <w:rsid w:val="00130F90"/>
    <w:rsid w:val="00131A4B"/>
    <w:rsid w:val="00154C70"/>
    <w:rsid w:val="00171C5D"/>
    <w:rsid w:val="001764FC"/>
    <w:rsid w:val="00185FE8"/>
    <w:rsid w:val="0019679F"/>
    <w:rsid w:val="001A6F22"/>
    <w:rsid w:val="001A75F5"/>
    <w:rsid w:val="001B05DD"/>
    <w:rsid w:val="001B1358"/>
    <w:rsid w:val="001B2980"/>
    <w:rsid w:val="001C5871"/>
    <w:rsid w:val="001C6971"/>
    <w:rsid w:val="001C774B"/>
    <w:rsid w:val="001D11A8"/>
    <w:rsid w:val="001D1CC4"/>
    <w:rsid w:val="001D393C"/>
    <w:rsid w:val="001D5859"/>
    <w:rsid w:val="001E485F"/>
    <w:rsid w:val="001F02A2"/>
    <w:rsid w:val="001F5253"/>
    <w:rsid w:val="00207B22"/>
    <w:rsid w:val="002112D0"/>
    <w:rsid w:val="002167CE"/>
    <w:rsid w:val="00224A01"/>
    <w:rsid w:val="00227E14"/>
    <w:rsid w:val="00234EAA"/>
    <w:rsid w:val="0024276D"/>
    <w:rsid w:val="00244FDF"/>
    <w:rsid w:val="00260C40"/>
    <w:rsid w:val="00260FB3"/>
    <w:rsid w:val="002639B9"/>
    <w:rsid w:val="002646BB"/>
    <w:rsid w:val="002A248B"/>
    <w:rsid w:val="002A3A58"/>
    <w:rsid w:val="002A760D"/>
    <w:rsid w:val="002B424C"/>
    <w:rsid w:val="002B65A7"/>
    <w:rsid w:val="002E7831"/>
    <w:rsid w:val="003047F3"/>
    <w:rsid w:val="00307BA0"/>
    <w:rsid w:val="00311A0D"/>
    <w:rsid w:val="003451C3"/>
    <w:rsid w:val="00370F5A"/>
    <w:rsid w:val="003746CF"/>
    <w:rsid w:val="00395499"/>
    <w:rsid w:val="0039610B"/>
    <w:rsid w:val="003A1113"/>
    <w:rsid w:val="003A480D"/>
    <w:rsid w:val="003A7B69"/>
    <w:rsid w:val="003B0A39"/>
    <w:rsid w:val="003B3370"/>
    <w:rsid w:val="003B3982"/>
    <w:rsid w:val="003C181E"/>
    <w:rsid w:val="003D1D17"/>
    <w:rsid w:val="003D7879"/>
    <w:rsid w:val="003E085D"/>
    <w:rsid w:val="003E6D9A"/>
    <w:rsid w:val="00403AE7"/>
    <w:rsid w:val="0040796B"/>
    <w:rsid w:val="004147A5"/>
    <w:rsid w:val="00416DB0"/>
    <w:rsid w:val="00421C94"/>
    <w:rsid w:val="00422D85"/>
    <w:rsid w:val="0042719F"/>
    <w:rsid w:val="00430D6A"/>
    <w:rsid w:val="00431704"/>
    <w:rsid w:val="00454ABA"/>
    <w:rsid w:val="004661C9"/>
    <w:rsid w:val="004711D9"/>
    <w:rsid w:val="00476312"/>
    <w:rsid w:val="00477560"/>
    <w:rsid w:val="0048252D"/>
    <w:rsid w:val="004A6B74"/>
    <w:rsid w:val="004C4F2B"/>
    <w:rsid w:val="004D5572"/>
    <w:rsid w:val="004F0915"/>
    <w:rsid w:val="005126BF"/>
    <w:rsid w:val="00513329"/>
    <w:rsid w:val="00515296"/>
    <w:rsid w:val="00522F23"/>
    <w:rsid w:val="0052581D"/>
    <w:rsid w:val="00531DB4"/>
    <w:rsid w:val="00536D6A"/>
    <w:rsid w:val="0054508A"/>
    <w:rsid w:val="005707B9"/>
    <w:rsid w:val="00573437"/>
    <w:rsid w:val="00576D71"/>
    <w:rsid w:val="005841CC"/>
    <w:rsid w:val="005B30F6"/>
    <w:rsid w:val="005C4640"/>
    <w:rsid w:val="005C6FF3"/>
    <w:rsid w:val="005F31EA"/>
    <w:rsid w:val="005F4463"/>
    <w:rsid w:val="00601409"/>
    <w:rsid w:val="00607F8C"/>
    <w:rsid w:val="00626760"/>
    <w:rsid w:val="00634F7C"/>
    <w:rsid w:val="00641A67"/>
    <w:rsid w:val="0064221E"/>
    <w:rsid w:val="006648DE"/>
    <w:rsid w:val="006734DC"/>
    <w:rsid w:val="00677324"/>
    <w:rsid w:val="006804AE"/>
    <w:rsid w:val="00683A4E"/>
    <w:rsid w:val="00685022"/>
    <w:rsid w:val="00686E83"/>
    <w:rsid w:val="0069593C"/>
    <w:rsid w:val="006A1705"/>
    <w:rsid w:val="006A580B"/>
    <w:rsid w:val="006A6E4C"/>
    <w:rsid w:val="006B4953"/>
    <w:rsid w:val="006B5878"/>
    <w:rsid w:val="006B6F74"/>
    <w:rsid w:val="006D3E25"/>
    <w:rsid w:val="006D6873"/>
    <w:rsid w:val="006E7ACD"/>
    <w:rsid w:val="00714D48"/>
    <w:rsid w:val="007211FF"/>
    <w:rsid w:val="00721858"/>
    <w:rsid w:val="00736335"/>
    <w:rsid w:val="007512D3"/>
    <w:rsid w:val="00780C33"/>
    <w:rsid w:val="00784DC8"/>
    <w:rsid w:val="007915AB"/>
    <w:rsid w:val="007936B3"/>
    <w:rsid w:val="0079769C"/>
    <w:rsid w:val="007A168D"/>
    <w:rsid w:val="007A5753"/>
    <w:rsid w:val="007E10DA"/>
    <w:rsid w:val="007E2E37"/>
    <w:rsid w:val="00817520"/>
    <w:rsid w:val="00823A45"/>
    <w:rsid w:val="00834F1D"/>
    <w:rsid w:val="008424B4"/>
    <w:rsid w:val="0084676A"/>
    <w:rsid w:val="00860FF6"/>
    <w:rsid w:val="00874600"/>
    <w:rsid w:val="008955CF"/>
    <w:rsid w:val="00895CFB"/>
    <w:rsid w:val="008A49CC"/>
    <w:rsid w:val="008A5EDA"/>
    <w:rsid w:val="008A7873"/>
    <w:rsid w:val="008B0952"/>
    <w:rsid w:val="008B4296"/>
    <w:rsid w:val="008B6CC5"/>
    <w:rsid w:val="008B7912"/>
    <w:rsid w:val="008C5B9E"/>
    <w:rsid w:val="008C7D9C"/>
    <w:rsid w:val="008D4A06"/>
    <w:rsid w:val="008D7965"/>
    <w:rsid w:val="008E6ABB"/>
    <w:rsid w:val="008F6099"/>
    <w:rsid w:val="00902E1D"/>
    <w:rsid w:val="00915C51"/>
    <w:rsid w:val="00930D4A"/>
    <w:rsid w:val="009318D5"/>
    <w:rsid w:val="00935C53"/>
    <w:rsid w:val="009651A5"/>
    <w:rsid w:val="00982F8A"/>
    <w:rsid w:val="00990EC9"/>
    <w:rsid w:val="009A5142"/>
    <w:rsid w:val="009A546D"/>
    <w:rsid w:val="009B315F"/>
    <w:rsid w:val="009B62FF"/>
    <w:rsid w:val="009E2080"/>
    <w:rsid w:val="009E3BEA"/>
    <w:rsid w:val="009F699D"/>
    <w:rsid w:val="00A05983"/>
    <w:rsid w:val="00A05CFB"/>
    <w:rsid w:val="00A07FA9"/>
    <w:rsid w:val="00A1247B"/>
    <w:rsid w:val="00A132BE"/>
    <w:rsid w:val="00A1720C"/>
    <w:rsid w:val="00A2194B"/>
    <w:rsid w:val="00A247F6"/>
    <w:rsid w:val="00A24F6F"/>
    <w:rsid w:val="00A3510F"/>
    <w:rsid w:val="00A44324"/>
    <w:rsid w:val="00A501A0"/>
    <w:rsid w:val="00A66CF6"/>
    <w:rsid w:val="00A6730D"/>
    <w:rsid w:val="00A74A67"/>
    <w:rsid w:val="00A7746D"/>
    <w:rsid w:val="00A943EF"/>
    <w:rsid w:val="00AA3407"/>
    <w:rsid w:val="00AA4316"/>
    <w:rsid w:val="00AA6070"/>
    <w:rsid w:val="00AB2734"/>
    <w:rsid w:val="00AC1BE6"/>
    <w:rsid w:val="00AC1FCA"/>
    <w:rsid w:val="00AD4CC5"/>
    <w:rsid w:val="00AD5671"/>
    <w:rsid w:val="00AF506C"/>
    <w:rsid w:val="00AF5F17"/>
    <w:rsid w:val="00AF7152"/>
    <w:rsid w:val="00B031AC"/>
    <w:rsid w:val="00B153E7"/>
    <w:rsid w:val="00B157C3"/>
    <w:rsid w:val="00B22F15"/>
    <w:rsid w:val="00B523C6"/>
    <w:rsid w:val="00B620CD"/>
    <w:rsid w:val="00B63771"/>
    <w:rsid w:val="00B675CA"/>
    <w:rsid w:val="00B67EAB"/>
    <w:rsid w:val="00B8154F"/>
    <w:rsid w:val="00B9192E"/>
    <w:rsid w:val="00B97919"/>
    <w:rsid w:val="00BA3902"/>
    <w:rsid w:val="00BA4D0F"/>
    <w:rsid w:val="00BB67D1"/>
    <w:rsid w:val="00BE0EEE"/>
    <w:rsid w:val="00BE7BE4"/>
    <w:rsid w:val="00BF7E46"/>
    <w:rsid w:val="00C061DD"/>
    <w:rsid w:val="00C108D3"/>
    <w:rsid w:val="00C12BD9"/>
    <w:rsid w:val="00C34242"/>
    <w:rsid w:val="00C4124F"/>
    <w:rsid w:val="00C422E2"/>
    <w:rsid w:val="00C53A86"/>
    <w:rsid w:val="00C53BE8"/>
    <w:rsid w:val="00C578B4"/>
    <w:rsid w:val="00C57BCE"/>
    <w:rsid w:val="00C60E1B"/>
    <w:rsid w:val="00C625CE"/>
    <w:rsid w:val="00C64556"/>
    <w:rsid w:val="00C8046E"/>
    <w:rsid w:val="00C84FF7"/>
    <w:rsid w:val="00C85E80"/>
    <w:rsid w:val="00CB2B1F"/>
    <w:rsid w:val="00CB7980"/>
    <w:rsid w:val="00CC0F8A"/>
    <w:rsid w:val="00CD0238"/>
    <w:rsid w:val="00CD66BE"/>
    <w:rsid w:val="00CE5D13"/>
    <w:rsid w:val="00CF1880"/>
    <w:rsid w:val="00CF2CD6"/>
    <w:rsid w:val="00D049A9"/>
    <w:rsid w:val="00D10003"/>
    <w:rsid w:val="00D1327C"/>
    <w:rsid w:val="00D2599E"/>
    <w:rsid w:val="00D442DA"/>
    <w:rsid w:val="00D45054"/>
    <w:rsid w:val="00D456E7"/>
    <w:rsid w:val="00D54B74"/>
    <w:rsid w:val="00D55012"/>
    <w:rsid w:val="00D55351"/>
    <w:rsid w:val="00D65B74"/>
    <w:rsid w:val="00D87FBC"/>
    <w:rsid w:val="00D90454"/>
    <w:rsid w:val="00D91D3C"/>
    <w:rsid w:val="00D94AF0"/>
    <w:rsid w:val="00DA23DC"/>
    <w:rsid w:val="00DA4F2E"/>
    <w:rsid w:val="00DA7655"/>
    <w:rsid w:val="00DB08CE"/>
    <w:rsid w:val="00DB12DF"/>
    <w:rsid w:val="00DB2EFE"/>
    <w:rsid w:val="00DF385D"/>
    <w:rsid w:val="00E00B77"/>
    <w:rsid w:val="00E022B3"/>
    <w:rsid w:val="00E03387"/>
    <w:rsid w:val="00E07AA3"/>
    <w:rsid w:val="00E1760F"/>
    <w:rsid w:val="00E2105D"/>
    <w:rsid w:val="00E212F0"/>
    <w:rsid w:val="00E23987"/>
    <w:rsid w:val="00E2449C"/>
    <w:rsid w:val="00E356DE"/>
    <w:rsid w:val="00E37765"/>
    <w:rsid w:val="00E37FEE"/>
    <w:rsid w:val="00E45FB9"/>
    <w:rsid w:val="00E47116"/>
    <w:rsid w:val="00E50386"/>
    <w:rsid w:val="00E51C73"/>
    <w:rsid w:val="00E53AE9"/>
    <w:rsid w:val="00E579F9"/>
    <w:rsid w:val="00E64838"/>
    <w:rsid w:val="00E73F18"/>
    <w:rsid w:val="00E81110"/>
    <w:rsid w:val="00E82CE3"/>
    <w:rsid w:val="00E96556"/>
    <w:rsid w:val="00EA5265"/>
    <w:rsid w:val="00EA67FA"/>
    <w:rsid w:val="00EC1E89"/>
    <w:rsid w:val="00EE105A"/>
    <w:rsid w:val="00EE3D54"/>
    <w:rsid w:val="00EF4F99"/>
    <w:rsid w:val="00F06FFD"/>
    <w:rsid w:val="00F130F8"/>
    <w:rsid w:val="00F23268"/>
    <w:rsid w:val="00F24EE4"/>
    <w:rsid w:val="00F33D7B"/>
    <w:rsid w:val="00F51AAF"/>
    <w:rsid w:val="00F5717C"/>
    <w:rsid w:val="00F604F2"/>
    <w:rsid w:val="00F66CE1"/>
    <w:rsid w:val="00F74A11"/>
    <w:rsid w:val="00F762AC"/>
    <w:rsid w:val="00F76C0E"/>
    <w:rsid w:val="00F81EE8"/>
    <w:rsid w:val="00F913A3"/>
    <w:rsid w:val="00F9276D"/>
    <w:rsid w:val="00FC1777"/>
    <w:rsid w:val="00FD33DD"/>
    <w:rsid w:val="00FD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242685"/>
  <w15:docId w15:val="{ED5B7340-73E4-43D6-9F08-388839AA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7BE4"/>
    <w:pPr>
      <w:spacing w:line="360" w:lineRule="auto"/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BE7BE4"/>
    <w:pPr>
      <w:keepNext/>
      <w:spacing w:line="240" w:lineRule="auto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E7BE4"/>
    <w:pPr>
      <w:keepNext/>
      <w:spacing w:line="240" w:lineRule="auto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82C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2CE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next w:val="Normal"/>
    <w:autoRedefine/>
    <w:rsid w:val="00116C3B"/>
    <w:pPr>
      <w:spacing w:line="240" w:lineRule="auto"/>
      <w:jc w:val="right"/>
    </w:pPr>
    <w:rPr>
      <w:spacing w:val="-20"/>
      <w:szCs w:val="24"/>
      <w:lang w:val="en-GB"/>
    </w:rPr>
  </w:style>
  <w:style w:type="paragraph" w:styleId="Caption">
    <w:name w:val="caption"/>
    <w:basedOn w:val="Normal"/>
    <w:next w:val="Normal"/>
    <w:qFormat/>
    <w:rsid w:val="00BE7BE4"/>
    <w:pPr>
      <w:tabs>
        <w:tab w:val="left" w:pos="7646"/>
      </w:tabs>
      <w:spacing w:before="120" w:after="120"/>
    </w:pPr>
    <w:rPr>
      <w:b/>
    </w:rPr>
  </w:style>
  <w:style w:type="paragraph" w:styleId="NormalWeb">
    <w:name w:val="Normal (Web)"/>
    <w:basedOn w:val="Normal"/>
    <w:uiPriority w:val="99"/>
    <w:unhideWhenUsed/>
    <w:rsid w:val="00B675CA"/>
    <w:pPr>
      <w:spacing w:before="100" w:beforeAutospacing="1" w:after="100" w:afterAutospacing="1" w:line="240" w:lineRule="auto"/>
      <w:jc w:val="left"/>
    </w:pPr>
    <w:rPr>
      <w:szCs w:val="24"/>
    </w:rPr>
  </w:style>
  <w:style w:type="paragraph" w:styleId="BodyText">
    <w:name w:val="Body Text"/>
    <w:basedOn w:val="Normal"/>
    <w:rsid w:val="00BE7BE4"/>
    <w:pPr>
      <w:spacing w:after="120"/>
    </w:pPr>
  </w:style>
  <w:style w:type="paragraph" w:customStyle="1" w:styleId="Institution">
    <w:name w:val="Institution"/>
    <w:basedOn w:val="Normal"/>
    <w:next w:val="NormalWeb"/>
    <w:autoRedefine/>
    <w:rsid w:val="00BE7BE4"/>
    <w:pPr>
      <w:pBdr>
        <w:top w:val="single" w:sz="4" w:space="1" w:color="auto"/>
        <w:bottom w:val="single" w:sz="4" w:space="1" w:color="auto"/>
      </w:pBdr>
      <w:tabs>
        <w:tab w:val="right" w:pos="8910"/>
      </w:tabs>
      <w:spacing w:before="120" w:after="120" w:line="240" w:lineRule="auto"/>
      <w:ind w:right="-360"/>
      <w:jc w:val="left"/>
    </w:pPr>
    <w:rPr>
      <w:lang w:val="en-US"/>
    </w:rPr>
  </w:style>
  <w:style w:type="paragraph" w:customStyle="1" w:styleId="Corpodeltesto21">
    <w:name w:val="Corpo del testo 21"/>
    <w:basedOn w:val="Normal"/>
    <w:rsid w:val="00BE7BE4"/>
    <w:pPr>
      <w:spacing w:line="240" w:lineRule="auto"/>
    </w:pPr>
    <w:rPr>
      <w:rFonts w:ascii="CG Times" w:hAnsi="CG Times"/>
    </w:rPr>
  </w:style>
  <w:style w:type="paragraph" w:customStyle="1" w:styleId="Rientrocorpodeltesto31">
    <w:name w:val="Rientro corpo del testo 31"/>
    <w:basedOn w:val="Normal"/>
    <w:rsid w:val="00BE7BE4"/>
    <w:pPr>
      <w:spacing w:line="360" w:lineRule="atLeast"/>
      <w:ind w:firstLine="284"/>
    </w:pPr>
  </w:style>
  <w:style w:type="character" w:styleId="Hyperlink">
    <w:name w:val="Hyperlink"/>
    <w:basedOn w:val="DefaultParagraphFont"/>
    <w:rsid w:val="00A66CF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00E7"/>
    <w:pPr>
      <w:spacing w:line="240" w:lineRule="auto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A00E7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BodyTextIndent31">
    <w:name w:val="Body Text Indent 31"/>
    <w:basedOn w:val="Normal"/>
    <w:rsid w:val="00EF4F99"/>
    <w:pPr>
      <w:spacing w:line="360" w:lineRule="atLeast"/>
      <w:ind w:firstLine="284"/>
    </w:pPr>
  </w:style>
  <w:style w:type="paragraph" w:styleId="ListParagraph">
    <w:name w:val="List Paragraph"/>
    <w:basedOn w:val="Normal"/>
    <w:uiPriority w:val="34"/>
    <w:qFormat/>
    <w:rsid w:val="00EF4F99"/>
    <w:pPr>
      <w:ind w:left="720"/>
      <w:contextualSpacing/>
    </w:p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E0A95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E0A95"/>
    <w:pPr>
      <w:pBdr>
        <w:bottom w:val="single" w:sz="6" w:space="1" w:color="auto"/>
      </w:pBdr>
      <w:spacing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E0A9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0E0A95"/>
    <w:pPr>
      <w:pBdr>
        <w:top w:val="single" w:sz="6" w:space="1" w:color="auto"/>
      </w:pBdr>
      <w:spacing w:line="240" w:lineRule="auto"/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3D1D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D1D1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495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495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495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49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4953"/>
    <w:rPr>
      <w:b/>
      <w:bCs/>
    </w:rPr>
  </w:style>
  <w:style w:type="table" w:styleId="TableGrid">
    <w:name w:val="Table Grid"/>
    <w:basedOn w:val="TableNormal"/>
    <w:rsid w:val="00A77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F5F17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F5F17"/>
    <w:rPr>
      <w:sz w:val="24"/>
    </w:rPr>
  </w:style>
  <w:style w:type="paragraph" w:styleId="Footer">
    <w:name w:val="footer"/>
    <w:basedOn w:val="Normal"/>
    <w:link w:val="FooterChar"/>
    <w:unhideWhenUsed/>
    <w:rsid w:val="00AF5F17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AF5F17"/>
    <w:rPr>
      <w:sz w:val="24"/>
    </w:rPr>
  </w:style>
  <w:style w:type="paragraph" w:customStyle="1" w:styleId="Default">
    <w:name w:val="Default"/>
    <w:rsid w:val="005B30F6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4072DA7853524F937CC7A73E15C84C" ma:contentTypeVersion="14" ma:contentTypeDescription="Create a new document." ma:contentTypeScope="" ma:versionID="673b13ceff5a489fe11f45ef707af9f6">
  <xsd:schema xmlns:xsd="http://www.w3.org/2001/XMLSchema" xmlns:xs="http://www.w3.org/2001/XMLSchema" xmlns:p="http://schemas.microsoft.com/office/2006/metadata/properties" xmlns:ns3="df38e5cc-dff0-4c98-a756-193cdcff3ad5" xmlns:ns4="041816d9-0084-4e4f-a070-7c676daef7c1" targetNamespace="http://schemas.microsoft.com/office/2006/metadata/properties" ma:root="true" ma:fieldsID="3ed8bf362ced8d6921d838b406cc3cf1" ns3:_="" ns4:_="">
    <xsd:import namespace="df38e5cc-dff0-4c98-a756-193cdcff3ad5"/>
    <xsd:import namespace="041816d9-0084-4e4f-a070-7c676daef7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8e5cc-dff0-4c98-a756-193cdcff3a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816d9-0084-4e4f-a070-7c676daef7c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91C49-85D1-45A4-88A2-DC1C251ED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8e5cc-dff0-4c98-a756-193cdcff3ad5"/>
    <ds:schemaRef ds:uri="041816d9-0084-4e4f-a070-7c676daef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6CD564-2372-4E01-AB31-3DC6F964ED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D0605C-AACA-49D5-B131-35FE018492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7F664E-07AB-48EC-915A-DF695B4D2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5560</Words>
  <Characters>33625</Characters>
  <Application>Microsoft Office Word</Application>
  <DocSecurity>0</DocSecurity>
  <Lines>280</Lines>
  <Paragraphs>78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Antonino Cancelliere</vt:lpstr>
      <vt:lpstr>Antonino Cancelliere</vt:lpstr>
    </vt:vector>
  </TitlesOfParts>
  <Company>Compaq</Company>
  <LinksUpToDate>false</LinksUpToDate>
  <CharactersWithSpaces>39107</CharactersWithSpaces>
  <SharedDoc>false</SharedDoc>
  <HLinks>
    <vt:vector size="6" baseType="variant">
      <vt:variant>
        <vt:i4>2359390</vt:i4>
      </vt:variant>
      <vt:variant>
        <vt:i4>0</vt:i4>
      </vt:variant>
      <vt:variant>
        <vt:i4>0</vt:i4>
      </vt:variant>
      <vt:variant>
        <vt:i4>5</vt:i4>
      </vt:variant>
      <vt:variant>
        <vt:lpwstr>mailto:aancaran@dica.unict.it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Antonino Cancelliere</dc:title>
  <dc:creator>Compaq</dc:creator>
  <cp:lastModifiedBy>Alessandro Ancarani</cp:lastModifiedBy>
  <cp:revision>14</cp:revision>
  <cp:lastPrinted>2016-01-20T15:34:00Z</cp:lastPrinted>
  <dcterms:created xsi:type="dcterms:W3CDTF">2024-10-21T14:28:00Z</dcterms:created>
  <dcterms:modified xsi:type="dcterms:W3CDTF">2024-10-21T14:37:00Z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0x010100754072DA7853524F937CC7A73E15C84C</vt:lpwstr>
  </property>
</Properties>
</file>