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D21F" w14:textId="77777777" w:rsidR="00F762AC" w:rsidRPr="00B5128E" w:rsidRDefault="00F762AC" w:rsidP="0076394F">
      <w:pPr>
        <w:pStyle w:val="Name"/>
        <w:rPr>
          <w:spacing w:val="0"/>
          <w:sz w:val="32"/>
          <w:szCs w:val="32"/>
        </w:rPr>
      </w:pPr>
      <w:r w:rsidRPr="00B5128E">
        <w:rPr>
          <w:spacing w:val="0"/>
          <w:sz w:val="32"/>
          <w:szCs w:val="32"/>
        </w:rPr>
        <w:t>Alessandro Ancarani</w:t>
      </w:r>
    </w:p>
    <w:p w14:paraId="314410AF" w14:textId="77777777" w:rsidR="00E57117" w:rsidRDefault="00F762AC" w:rsidP="0076394F">
      <w:pPr>
        <w:pStyle w:val="Name"/>
        <w:rPr>
          <w:spacing w:val="0"/>
        </w:rPr>
      </w:pPr>
      <w:r w:rsidRPr="00B5128E">
        <w:rPr>
          <w:spacing w:val="0"/>
        </w:rPr>
        <w:t>Department of Civil Engineering</w:t>
      </w:r>
      <w:r w:rsidR="00CD0238" w:rsidRPr="00B5128E">
        <w:rPr>
          <w:spacing w:val="0"/>
        </w:rPr>
        <w:t xml:space="preserve"> and </w:t>
      </w:r>
    </w:p>
    <w:p w14:paraId="0E3FBB18" w14:textId="497BE66F" w:rsidR="00F762AC" w:rsidRPr="007C776D" w:rsidRDefault="00CD0238" w:rsidP="0076394F">
      <w:pPr>
        <w:pStyle w:val="Name"/>
        <w:rPr>
          <w:spacing w:val="0"/>
          <w:lang w:val="it-IT"/>
        </w:rPr>
      </w:pPr>
      <w:r w:rsidRPr="007C776D">
        <w:rPr>
          <w:spacing w:val="0"/>
          <w:lang w:val="it-IT"/>
        </w:rPr>
        <w:t>Architecture</w:t>
      </w:r>
    </w:p>
    <w:p w14:paraId="1C584ABD" w14:textId="77777777" w:rsidR="00116C3B" w:rsidRPr="00DD0CCC" w:rsidRDefault="00116C3B" w:rsidP="0076394F">
      <w:pPr>
        <w:spacing w:line="240" w:lineRule="auto"/>
        <w:jc w:val="right"/>
      </w:pPr>
      <w:r w:rsidRPr="00DD0CCC">
        <w:t>University of Catania</w:t>
      </w:r>
    </w:p>
    <w:p w14:paraId="0237E332" w14:textId="77777777" w:rsidR="00F762AC" w:rsidRPr="00DD0CCC" w:rsidRDefault="00F762AC" w:rsidP="0076394F">
      <w:pPr>
        <w:pStyle w:val="Name"/>
        <w:rPr>
          <w:spacing w:val="0"/>
          <w:lang w:val="it-IT"/>
        </w:rPr>
      </w:pPr>
      <w:r w:rsidRPr="00DD0CCC">
        <w:rPr>
          <w:spacing w:val="0"/>
          <w:lang w:val="it-IT"/>
        </w:rPr>
        <w:t>V</w:t>
      </w:r>
      <w:r w:rsidR="00116C3B" w:rsidRPr="00DD0CCC">
        <w:rPr>
          <w:spacing w:val="0"/>
          <w:lang w:val="it-IT"/>
        </w:rPr>
        <w:t>ia</w:t>
      </w:r>
      <w:r w:rsidRPr="00DD0CCC">
        <w:rPr>
          <w:spacing w:val="0"/>
          <w:lang w:val="it-IT"/>
        </w:rPr>
        <w:t xml:space="preserve">le A. Doria 6, Catania </w:t>
      </w:r>
      <w:r w:rsidR="00A66CF6" w:rsidRPr="00DD0CCC">
        <w:rPr>
          <w:spacing w:val="0"/>
          <w:lang w:val="it-IT"/>
        </w:rPr>
        <w:t>(</w:t>
      </w:r>
      <w:proofErr w:type="spellStart"/>
      <w:r w:rsidRPr="00DD0CCC">
        <w:rPr>
          <w:spacing w:val="0"/>
          <w:lang w:val="it-IT"/>
        </w:rPr>
        <w:t>I</w:t>
      </w:r>
      <w:r w:rsidR="00A66CF6" w:rsidRPr="00DD0CCC">
        <w:rPr>
          <w:spacing w:val="0"/>
          <w:lang w:val="it-IT"/>
        </w:rPr>
        <w:t>taly</w:t>
      </w:r>
      <w:proofErr w:type="spellEnd"/>
      <w:r w:rsidR="00A66CF6" w:rsidRPr="00DD0CCC">
        <w:rPr>
          <w:spacing w:val="0"/>
          <w:lang w:val="it-IT"/>
        </w:rPr>
        <w:t>)</w:t>
      </w:r>
    </w:p>
    <w:p w14:paraId="3513A0EC" w14:textId="77777777" w:rsidR="00F762AC" w:rsidRPr="00A872BB" w:rsidRDefault="00F762AC" w:rsidP="0076394F">
      <w:pPr>
        <w:spacing w:line="240" w:lineRule="auto"/>
        <w:jc w:val="right"/>
        <w:rPr>
          <w:lang w:val="en-GB"/>
        </w:rPr>
      </w:pPr>
      <w:r w:rsidRPr="00A872BB">
        <w:rPr>
          <w:lang w:val="en-GB"/>
        </w:rPr>
        <w:t>Ph. +39 095 7382715</w:t>
      </w:r>
    </w:p>
    <w:p w14:paraId="2DCC85E8" w14:textId="79A64A27" w:rsidR="00F762AC" w:rsidRPr="00A872BB" w:rsidRDefault="00D24773" w:rsidP="0076394F">
      <w:pPr>
        <w:spacing w:line="240" w:lineRule="auto"/>
        <w:jc w:val="right"/>
        <w:rPr>
          <w:lang w:val="en-GB"/>
        </w:rPr>
      </w:pPr>
      <w:hyperlink r:id="rId9" w:history="1">
        <w:r w:rsidR="00091305" w:rsidRPr="00A872BB">
          <w:rPr>
            <w:rStyle w:val="Hyperlink"/>
            <w:lang w:val="en-GB"/>
          </w:rPr>
          <w:t>alessandro.ancarani@unict.it</w:t>
        </w:r>
      </w:hyperlink>
    </w:p>
    <w:p w14:paraId="1A39DA38" w14:textId="77777777" w:rsidR="00A66CF6" w:rsidRPr="00A872BB" w:rsidRDefault="00A66CF6" w:rsidP="0076394F">
      <w:pPr>
        <w:spacing w:line="240" w:lineRule="auto"/>
        <w:jc w:val="right"/>
        <w:rPr>
          <w:lang w:val="en-GB"/>
        </w:rPr>
      </w:pPr>
      <w:r w:rsidRPr="00A872BB">
        <w:rPr>
          <w:lang w:val="en-GB"/>
        </w:rPr>
        <w:t>Mobile +39 3209242461</w:t>
      </w:r>
    </w:p>
    <w:p w14:paraId="38754E04" w14:textId="77777777" w:rsidR="00454ABA" w:rsidRPr="00D22436" w:rsidRDefault="00454ABA" w:rsidP="0076394F">
      <w:pPr>
        <w:spacing w:line="240" w:lineRule="auto"/>
        <w:jc w:val="right"/>
      </w:pPr>
      <w:r w:rsidRPr="00D22436">
        <w:t xml:space="preserve">Skype: </w:t>
      </w:r>
      <w:proofErr w:type="spellStart"/>
      <w:r w:rsidRPr="00D22436">
        <w:t>alessandro_ancarani</w:t>
      </w:r>
      <w:proofErr w:type="spellEnd"/>
    </w:p>
    <w:p w14:paraId="073EC7B9" w14:textId="77777777" w:rsidR="00F762AC" w:rsidRPr="00D22436" w:rsidRDefault="00F762AC" w:rsidP="0076394F">
      <w:pPr>
        <w:pStyle w:val="Heading1"/>
        <w:pBdr>
          <w:bottom w:val="single" w:sz="4" w:space="1" w:color="auto"/>
        </w:pBdr>
        <w:ind w:right="-270"/>
        <w:rPr>
          <w:b w:val="0"/>
          <w:smallCaps/>
        </w:rPr>
      </w:pPr>
    </w:p>
    <w:p w14:paraId="0E80B6A3" w14:textId="77777777" w:rsidR="00F762AC" w:rsidRPr="00B5128E" w:rsidRDefault="00F762AC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E</w:t>
      </w:r>
      <w:r w:rsidR="0076394F" w:rsidRPr="00B5128E">
        <w:rPr>
          <w:smallCaps/>
          <w:lang w:val="en-GB"/>
        </w:rPr>
        <w:t>ducation</w:t>
      </w:r>
    </w:p>
    <w:p w14:paraId="7AEB480E" w14:textId="12E518D9" w:rsidR="001018A6" w:rsidRPr="00B5128E" w:rsidRDefault="001018A6" w:rsidP="00AA5768">
      <w:pPr>
        <w:numPr>
          <w:ilvl w:val="0"/>
          <w:numId w:val="3"/>
        </w:num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 xml:space="preserve">Ph.D. in </w:t>
      </w:r>
      <w:r w:rsidR="00E57117">
        <w:rPr>
          <w:lang w:val="en-GB"/>
        </w:rPr>
        <w:t xml:space="preserve">Business and </w:t>
      </w:r>
      <w:r w:rsidRPr="00B5128E">
        <w:rPr>
          <w:lang w:val="en-GB"/>
        </w:rPr>
        <w:t>Manage</w:t>
      </w:r>
      <w:r w:rsidR="00EC3FE5">
        <w:rPr>
          <w:lang w:val="en-GB"/>
        </w:rPr>
        <w:t>ment</w:t>
      </w:r>
      <w:r w:rsidRPr="00B5128E">
        <w:rPr>
          <w:lang w:val="en-GB"/>
        </w:rPr>
        <w:t xml:space="preserve"> Engineering</w:t>
      </w:r>
    </w:p>
    <w:p w14:paraId="2F382DCF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University of Rome “Tor Vergata” (Italy)</w:t>
      </w:r>
    </w:p>
    <w:p w14:paraId="19422742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Major Field: Public Procurement</w:t>
      </w:r>
    </w:p>
    <w:p w14:paraId="19E8C647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Minor Field: Marketing</w:t>
      </w:r>
    </w:p>
    <w:p w14:paraId="120B4738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Dates: November 1996 – December 1999</w:t>
      </w:r>
    </w:p>
    <w:p w14:paraId="55B7F660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</w:p>
    <w:p w14:paraId="0D73A236" w14:textId="77777777" w:rsidR="001018A6" w:rsidRPr="00B5128E" w:rsidRDefault="001018A6" w:rsidP="00AA5768">
      <w:pPr>
        <w:numPr>
          <w:ilvl w:val="0"/>
          <w:numId w:val="3"/>
        </w:num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M</w:t>
      </w:r>
      <w:r w:rsidR="00EC3FE5">
        <w:rPr>
          <w:lang w:val="en-GB"/>
        </w:rPr>
        <w:t>Eng (with BSc)</w:t>
      </w:r>
      <w:r w:rsidRPr="00B5128E">
        <w:rPr>
          <w:lang w:val="en-GB"/>
        </w:rPr>
        <w:t xml:space="preserve"> in Hydraulics Engineering </w:t>
      </w:r>
    </w:p>
    <w:p w14:paraId="2822A339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University of Catania (Italy)</w:t>
      </w:r>
    </w:p>
    <w:p w14:paraId="53DC7E9F" w14:textId="77777777" w:rsidR="001018A6" w:rsidRPr="00B5128E" w:rsidRDefault="00EF39CF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Major</w:t>
      </w:r>
      <w:r w:rsidR="001018A6" w:rsidRPr="00B5128E">
        <w:rPr>
          <w:lang w:val="en-GB"/>
        </w:rPr>
        <w:t>: Water resources management</w:t>
      </w:r>
    </w:p>
    <w:p w14:paraId="4CF28D73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Dates: October 1981 – March 1988</w:t>
      </w:r>
    </w:p>
    <w:p w14:paraId="10296001" w14:textId="77777777" w:rsidR="001018A6" w:rsidRPr="00B5128E" w:rsidRDefault="001018A6" w:rsidP="0076394F">
      <w:pPr>
        <w:spacing w:line="240" w:lineRule="auto"/>
        <w:ind w:left="426"/>
        <w:rPr>
          <w:lang w:val="en-GB"/>
        </w:rPr>
      </w:pPr>
      <w:r w:rsidRPr="00B5128E">
        <w:rPr>
          <w:lang w:val="en-GB"/>
        </w:rPr>
        <w:t>Project: Water resource and co</w:t>
      </w:r>
      <w:r w:rsidR="0076394F" w:rsidRPr="00B5128E">
        <w:rPr>
          <w:lang w:val="en-GB"/>
        </w:rPr>
        <w:t>n</w:t>
      </w:r>
      <w:r w:rsidRPr="00B5128E">
        <w:rPr>
          <w:lang w:val="en-GB"/>
        </w:rPr>
        <w:t xml:space="preserve">struction management of the </w:t>
      </w:r>
      <w:proofErr w:type="spellStart"/>
      <w:r w:rsidRPr="00B5128E">
        <w:rPr>
          <w:lang w:val="en-GB"/>
        </w:rPr>
        <w:t>Rosamarina</w:t>
      </w:r>
      <w:proofErr w:type="spellEnd"/>
      <w:r w:rsidRPr="00B5128E">
        <w:rPr>
          <w:lang w:val="en-GB"/>
        </w:rPr>
        <w:t xml:space="preserve"> reservoir </w:t>
      </w:r>
    </w:p>
    <w:p w14:paraId="1E54B712" w14:textId="77777777" w:rsidR="00F762AC" w:rsidRPr="00B5128E" w:rsidRDefault="00F762AC" w:rsidP="0076394F">
      <w:pPr>
        <w:tabs>
          <w:tab w:val="left" w:pos="1890"/>
          <w:tab w:val="left" w:pos="2160"/>
          <w:tab w:val="right" w:pos="8550"/>
        </w:tabs>
        <w:spacing w:line="240" w:lineRule="auto"/>
        <w:rPr>
          <w:lang w:val="en-GB"/>
        </w:rPr>
      </w:pPr>
    </w:p>
    <w:p w14:paraId="32FFE390" w14:textId="77777777" w:rsidR="00F762AC" w:rsidRPr="00B5128E" w:rsidRDefault="00F349DB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Work Experience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651"/>
      </w:tblGrid>
      <w:tr w:rsidR="00EC3FE5" w:rsidRPr="007C776D" w14:paraId="53666792" w14:textId="77777777" w:rsidTr="00931C24">
        <w:tc>
          <w:tcPr>
            <w:tcW w:w="2132" w:type="dxa"/>
          </w:tcPr>
          <w:p w14:paraId="1DC9E3BB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60" w:after="60" w:line="240" w:lineRule="auto"/>
              <w:ind w:left="0" w:firstLine="0"/>
              <w:contextualSpacing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2018- present</w:t>
            </w:r>
          </w:p>
        </w:tc>
        <w:tc>
          <w:tcPr>
            <w:tcW w:w="6651" w:type="dxa"/>
          </w:tcPr>
          <w:p w14:paraId="65323D4C" w14:textId="74687251" w:rsidR="00EC3FE5" w:rsidRPr="00B5128E" w:rsidRDefault="00EC3FE5" w:rsidP="00EC3FE5">
            <w:pPr>
              <w:tabs>
                <w:tab w:val="left" w:pos="2268"/>
              </w:tabs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Full Professor </w:t>
            </w:r>
            <w:r w:rsidRPr="00B5128E">
              <w:rPr>
                <w:lang w:val="en-GB"/>
              </w:rPr>
              <w:t xml:space="preserve">(tenured) in </w:t>
            </w:r>
            <w:r w:rsidR="004C0CC4">
              <w:rPr>
                <w:lang w:val="en-GB"/>
              </w:rPr>
              <w:t xml:space="preserve">Business and </w:t>
            </w:r>
            <w:r w:rsidRPr="00B5128E">
              <w:rPr>
                <w:lang w:val="en-GB"/>
              </w:rPr>
              <w:t>Manage</w:t>
            </w:r>
            <w:r>
              <w:rPr>
                <w:lang w:val="en-GB"/>
              </w:rPr>
              <w:t>ment</w:t>
            </w:r>
            <w:r w:rsidRPr="00B5128E">
              <w:rPr>
                <w:lang w:val="en-GB"/>
              </w:rPr>
              <w:t xml:space="preserve"> Engineering </w:t>
            </w:r>
            <w:r w:rsidR="0065379A">
              <w:rPr>
                <w:lang w:val="en-GB"/>
              </w:rPr>
              <w:t>-</w:t>
            </w:r>
            <w:r w:rsidRPr="00B5128E">
              <w:rPr>
                <w:lang w:val="en-GB"/>
              </w:rPr>
              <w:t xml:space="preserve"> </w:t>
            </w:r>
            <w:proofErr w:type="spellStart"/>
            <w:r w:rsidR="0065379A">
              <w:rPr>
                <w:lang w:val="en-GB"/>
              </w:rPr>
              <w:t>DICAr</w:t>
            </w:r>
            <w:proofErr w:type="spellEnd"/>
            <w:r w:rsidRPr="00B5128E">
              <w:rPr>
                <w:lang w:val="en-GB"/>
              </w:rPr>
              <w:t>- University of Catania (Italy)</w:t>
            </w:r>
          </w:p>
        </w:tc>
      </w:tr>
      <w:tr w:rsidR="00EC3FE5" w:rsidRPr="007C776D" w14:paraId="7D78C6E2" w14:textId="77777777" w:rsidTr="00FC6D59">
        <w:tc>
          <w:tcPr>
            <w:tcW w:w="2132" w:type="dxa"/>
          </w:tcPr>
          <w:p w14:paraId="1AA03983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60" w:after="60" w:line="240" w:lineRule="auto"/>
              <w:ind w:left="0" w:firstLine="0"/>
              <w:contextualSpacing w:val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2014</w:t>
            </w:r>
          </w:p>
        </w:tc>
        <w:tc>
          <w:tcPr>
            <w:tcW w:w="6651" w:type="dxa"/>
          </w:tcPr>
          <w:p w14:paraId="0FCB1888" w14:textId="2B085646" w:rsidR="00EC3FE5" w:rsidRPr="00B5128E" w:rsidRDefault="00EC3FE5" w:rsidP="00EC3FE5">
            <w:pPr>
              <w:tabs>
                <w:tab w:val="left" w:pos="2268"/>
              </w:tabs>
              <w:spacing w:before="60"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Italian National Qualification for Full Professorship</w:t>
            </w:r>
          </w:p>
        </w:tc>
      </w:tr>
      <w:tr w:rsidR="00EC3FE5" w:rsidRPr="007C776D" w14:paraId="180C7B89" w14:textId="77777777" w:rsidTr="00FC6D59">
        <w:tc>
          <w:tcPr>
            <w:tcW w:w="2132" w:type="dxa"/>
          </w:tcPr>
          <w:p w14:paraId="1D72D61F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 xml:space="preserve">2003- </w:t>
            </w:r>
            <w:r>
              <w:rPr>
                <w:b/>
                <w:lang w:val="en-GB"/>
              </w:rPr>
              <w:t>2018</w:t>
            </w:r>
          </w:p>
        </w:tc>
        <w:tc>
          <w:tcPr>
            <w:tcW w:w="6651" w:type="dxa"/>
          </w:tcPr>
          <w:p w14:paraId="598D2D37" w14:textId="1BD147BA" w:rsidR="00EC3FE5" w:rsidRPr="00B5128E" w:rsidRDefault="00EC3FE5" w:rsidP="00EC3FE5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 xml:space="preserve">Associate Professor (tenured) in </w:t>
            </w:r>
            <w:r w:rsidR="004C0CC4">
              <w:rPr>
                <w:lang w:val="en-GB"/>
              </w:rPr>
              <w:t xml:space="preserve">Business and </w:t>
            </w:r>
            <w:r w:rsidR="00973584">
              <w:rPr>
                <w:lang w:val="en-GB"/>
              </w:rPr>
              <w:t>Management</w:t>
            </w:r>
            <w:r w:rsidRPr="00B5128E">
              <w:rPr>
                <w:lang w:val="en-GB"/>
              </w:rPr>
              <w:t xml:space="preserve"> Engineering at </w:t>
            </w:r>
            <w:r w:rsidR="00973584">
              <w:rPr>
                <w:lang w:val="en-GB"/>
              </w:rPr>
              <w:t>DICAR</w:t>
            </w:r>
            <w:r w:rsidRPr="00B5128E">
              <w:rPr>
                <w:lang w:val="en-GB"/>
              </w:rPr>
              <w:t xml:space="preserve"> - University of Catania (Italy)</w:t>
            </w:r>
          </w:p>
        </w:tc>
      </w:tr>
      <w:tr w:rsidR="00EC3FE5" w:rsidRPr="007C776D" w14:paraId="33464CB3" w14:textId="77777777" w:rsidTr="00FC6D59">
        <w:tc>
          <w:tcPr>
            <w:tcW w:w="2132" w:type="dxa"/>
          </w:tcPr>
          <w:p w14:paraId="31EC0778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2000-2003</w:t>
            </w:r>
          </w:p>
        </w:tc>
        <w:tc>
          <w:tcPr>
            <w:tcW w:w="6651" w:type="dxa"/>
          </w:tcPr>
          <w:p w14:paraId="46E7521F" w14:textId="1D56A7B5" w:rsidR="00EC3FE5" w:rsidRPr="00B5128E" w:rsidRDefault="00EC3FE5" w:rsidP="00EC3FE5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 xml:space="preserve">Assistant Professor (tenured) in </w:t>
            </w:r>
            <w:r w:rsidR="004C0CC4">
              <w:rPr>
                <w:lang w:val="en-GB"/>
              </w:rPr>
              <w:t xml:space="preserve">Business and </w:t>
            </w:r>
            <w:r w:rsidR="00973584">
              <w:rPr>
                <w:lang w:val="en-GB"/>
              </w:rPr>
              <w:t>Management</w:t>
            </w:r>
            <w:r w:rsidRPr="00B5128E">
              <w:rPr>
                <w:lang w:val="en-GB"/>
              </w:rPr>
              <w:t xml:space="preserve"> Engineering at the Faculty of Engineering University of Catania (Italy)</w:t>
            </w:r>
          </w:p>
        </w:tc>
      </w:tr>
      <w:tr w:rsidR="00EC3FE5" w:rsidRPr="007C776D" w14:paraId="566602D7" w14:textId="77777777" w:rsidTr="00FC6D59">
        <w:tc>
          <w:tcPr>
            <w:tcW w:w="2132" w:type="dxa"/>
          </w:tcPr>
          <w:p w14:paraId="2AF935E9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2000-2002</w:t>
            </w:r>
          </w:p>
        </w:tc>
        <w:tc>
          <w:tcPr>
            <w:tcW w:w="6651" w:type="dxa"/>
          </w:tcPr>
          <w:p w14:paraId="3595FF0A" w14:textId="77777777" w:rsidR="00EC3FE5" w:rsidRPr="00B5128E" w:rsidRDefault="00EC3FE5" w:rsidP="00EC3FE5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Contract Professor of Economics and Business Organisation at the University of Catania (Italy)</w:t>
            </w:r>
          </w:p>
        </w:tc>
      </w:tr>
      <w:tr w:rsidR="00EC3FE5" w:rsidRPr="007C776D" w14:paraId="0F7B5334" w14:textId="77777777" w:rsidTr="00FC6D59">
        <w:tc>
          <w:tcPr>
            <w:tcW w:w="2132" w:type="dxa"/>
          </w:tcPr>
          <w:p w14:paraId="2287D4A3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1989-1997</w:t>
            </w:r>
          </w:p>
        </w:tc>
        <w:tc>
          <w:tcPr>
            <w:tcW w:w="6651" w:type="dxa"/>
          </w:tcPr>
          <w:p w14:paraId="4FF54595" w14:textId="77777777" w:rsidR="00EC3FE5" w:rsidRPr="00B5128E" w:rsidRDefault="00EC3FE5" w:rsidP="00EC3FE5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Contract Research Assistant at the Institute of Hydraulics, Hydrology and Water Management, University of Catania (Italy)</w:t>
            </w:r>
          </w:p>
        </w:tc>
      </w:tr>
      <w:tr w:rsidR="00EC3FE5" w:rsidRPr="007C776D" w14:paraId="6DABCD30" w14:textId="77777777" w:rsidTr="00FC6D59">
        <w:tc>
          <w:tcPr>
            <w:tcW w:w="2132" w:type="dxa"/>
          </w:tcPr>
          <w:p w14:paraId="09339EDA" w14:textId="77777777" w:rsidR="00EC3FE5" w:rsidRPr="00206D1C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1988-1995</w:t>
            </w:r>
          </w:p>
        </w:tc>
        <w:tc>
          <w:tcPr>
            <w:tcW w:w="6651" w:type="dxa"/>
          </w:tcPr>
          <w:p w14:paraId="1C61C413" w14:textId="77777777" w:rsidR="00EC3FE5" w:rsidRPr="00B5128E" w:rsidRDefault="00EC3FE5" w:rsidP="00EC3FE5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Private Consultant in the field of water management, civil engineering, hydro-informatics, study of feasibility: Plans for water resources use, Data-bases for Public Agencies, Software for modelling traffic and environmental impact assessment</w:t>
            </w:r>
          </w:p>
        </w:tc>
      </w:tr>
    </w:tbl>
    <w:p w14:paraId="72EBA4CB" w14:textId="77777777" w:rsidR="000F1618" w:rsidRPr="00B5128E" w:rsidRDefault="000F1618" w:rsidP="0076394F">
      <w:pPr>
        <w:spacing w:line="240" w:lineRule="auto"/>
        <w:ind w:left="720"/>
        <w:rPr>
          <w:lang w:val="en-GB"/>
        </w:rPr>
      </w:pPr>
    </w:p>
    <w:p w14:paraId="551DF169" w14:textId="77777777" w:rsidR="0076394F" w:rsidRPr="00B5128E" w:rsidRDefault="0076394F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Research Interests</w:t>
      </w:r>
    </w:p>
    <w:p w14:paraId="78C3381C" w14:textId="77777777" w:rsidR="00BB7426" w:rsidRPr="00B5128E" w:rsidRDefault="00BB7426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 w:rsidRPr="00B5128E">
        <w:rPr>
          <w:lang w:val="en-GB"/>
        </w:rPr>
        <w:t>Reshoring in manufacturing</w:t>
      </w:r>
    </w:p>
    <w:p w14:paraId="744C8ABF" w14:textId="77777777" w:rsidR="00BB7426" w:rsidRPr="00B5128E" w:rsidRDefault="00BB7426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 w:rsidRPr="00B5128E">
        <w:rPr>
          <w:lang w:val="en-GB"/>
        </w:rPr>
        <w:t>Supply Chain Management and Behavioural OM.</w:t>
      </w:r>
    </w:p>
    <w:p w14:paraId="3773B5E7" w14:textId="77777777" w:rsidR="00A64FF8" w:rsidRPr="00B5128E" w:rsidRDefault="00A64FF8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 w:rsidRPr="00B5128E">
        <w:rPr>
          <w:lang w:val="en-GB"/>
        </w:rPr>
        <w:t>Public procurement and SMEs</w:t>
      </w:r>
    </w:p>
    <w:p w14:paraId="6D1623C6" w14:textId="77777777" w:rsidR="00EC3FE5" w:rsidRDefault="00EC3FE5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>
        <w:rPr>
          <w:lang w:val="en-GB"/>
        </w:rPr>
        <w:t>Adoption of Technologies Industry 4.0 and IoT</w:t>
      </w:r>
    </w:p>
    <w:p w14:paraId="0567605D" w14:textId="77777777" w:rsidR="00B46C2B" w:rsidRPr="00B5128E" w:rsidRDefault="00B46C2B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 w:rsidRPr="00B5128E">
        <w:rPr>
          <w:lang w:val="en-GB"/>
        </w:rPr>
        <w:lastRenderedPageBreak/>
        <w:t xml:space="preserve">Performance of </w:t>
      </w:r>
      <w:r>
        <w:rPr>
          <w:lang w:val="en-GB"/>
        </w:rPr>
        <w:t xml:space="preserve">public </w:t>
      </w:r>
      <w:r w:rsidRPr="00B5128E">
        <w:rPr>
          <w:lang w:val="en-GB"/>
        </w:rPr>
        <w:t>service organizations</w:t>
      </w:r>
    </w:p>
    <w:p w14:paraId="69E885F5" w14:textId="77777777" w:rsidR="00A64FF8" w:rsidRPr="00B5128E" w:rsidRDefault="00A64FF8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 w:rsidRPr="00B5128E">
        <w:rPr>
          <w:lang w:val="en-GB"/>
        </w:rPr>
        <w:t>Health-care organization</w:t>
      </w:r>
      <w:r>
        <w:rPr>
          <w:lang w:val="en-GB"/>
        </w:rPr>
        <w:t>s</w:t>
      </w:r>
    </w:p>
    <w:p w14:paraId="1867EE5C" w14:textId="77777777" w:rsidR="00A64FF8" w:rsidRDefault="00A64FF8" w:rsidP="00AA5768">
      <w:pPr>
        <w:numPr>
          <w:ilvl w:val="0"/>
          <w:numId w:val="4"/>
        </w:numPr>
        <w:tabs>
          <w:tab w:val="clear" w:pos="720"/>
        </w:tabs>
        <w:spacing w:line="240" w:lineRule="auto"/>
        <w:ind w:left="567" w:hanging="425"/>
        <w:rPr>
          <w:lang w:val="en-GB"/>
        </w:rPr>
      </w:pPr>
      <w:r>
        <w:rPr>
          <w:lang w:val="en-GB"/>
        </w:rPr>
        <w:t>Public s</w:t>
      </w:r>
      <w:r w:rsidRPr="00B5128E">
        <w:rPr>
          <w:lang w:val="en-GB"/>
        </w:rPr>
        <w:t>ervice management and operations</w:t>
      </w:r>
    </w:p>
    <w:p w14:paraId="662FF78B" w14:textId="77777777" w:rsidR="00EC3FE5" w:rsidRPr="00B5128E" w:rsidRDefault="00EC3FE5" w:rsidP="00EC3FE5">
      <w:pPr>
        <w:spacing w:line="240" w:lineRule="auto"/>
        <w:ind w:left="567"/>
        <w:rPr>
          <w:lang w:val="en-GB"/>
        </w:rPr>
      </w:pPr>
    </w:p>
    <w:p w14:paraId="59386B35" w14:textId="77777777" w:rsidR="006B5878" w:rsidRPr="00B5128E" w:rsidRDefault="006B5878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Editorship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661"/>
      </w:tblGrid>
      <w:tr w:rsidR="00C8047E" w:rsidRPr="007C776D" w14:paraId="52E84F59" w14:textId="77777777" w:rsidTr="00C8047E">
        <w:tc>
          <w:tcPr>
            <w:tcW w:w="2132" w:type="dxa"/>
          </w:tcPr>
          <w:p w14:paraId="6475B6AE" w14:textId="15858C68" w:rsidR="00C8047E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2018</w:t>
            </w:r>
            <w:r w:rsidR="00EC3FE5">
              <w:rPr>
                <w:b/>
                <w:lang w:val="en-GB"/>
              </w:rPr>
              <w:t xml:space="preserve">- </w:t>
            </w:r>
            <w:r w:rsidR="00CD3F86">
              <w:rPr>
                <w:b/>
                <w:lang w:val="en-GB"/>
              </w:rPr>
              <w:t>2021</w:t>
            </w:r>
          </w:p>
        </w:tc>
        <w:tc>
          <w:tcPr>
            <w:tcW w:w="6661" w:type="dxa"/>
          </w:tcPr>
          <w:p w14:paraId="12EE16AB" w14:textId="77777777" w:rsidR="00C8047E" w:rsidRPr="00EC3FE5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EC3FE5">
              <w:rPr>
                <w:lang w:val="en-GB"/>
              </w:rPr>
              <w:t>Editor in Chief – Journal of Public Procurement (Emerald: Scopus</w:t>
            </w:r>
            <w:r w:rsidR="00EC3FE5">
              <w:rPr>
                <w:lang w:val="en-GB"/>
              </w:rPr>
              <w:t>; Clarivate Analytics</w:t>
            </w:r>
            <w:r w:rsidRPr="00EC3FE5">
              <w:rPr>
                <w:lang w:val="en-GB"/>
              </w:rPr>
              <w:t>)</w:t>
            </w:r>
          </w:p>
        </w:tc>
      </w:tr>
      <w:tr w:rsidR="00BB7426" w:rsidRPr="007C776D" w14:paraId="7E9FF580" w14:textId="77777777" w:rsidTr="00C8047E">
        <w:tc>
          <w:tcPr>
            <w:tcW w:w="2132" w:type="dxa"/>
          </w:tcPr>
          <w:p w14:paraId="3538F022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2016- present</w:t>
            </w:r>
          </w:p>
        </w:tc>
        <w:tc>
          <w:tcPr>
            <w:tcW w:w="6661" w:type="dxa"/>
          </w:tcPr>
          <w:p w14:paraId="64612A48" w14:textId="77777777" w:rsidR="00BB7426" w:rsidRPr="00B5128E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 xml:space="preserve">Member of the Editorial Board </w:t>
            </w:r>
            <w:r>
              <w:rPr>
                <w:lang w:val="en-GB"/>
              </w:rPr>
              <w:t xml:space="preserve">- </w:t>
            </w:r>
            <w:r w:rsidRPr="00B46C2B">
              <w:rPr>
                <w:lang w:val="en-GB"/>
              </w:rPr>
              <w:t>European Journal of Public Procurement Markets</w:t>
            </w:r>
          </w:p>
        </w:tc>
      </w:tr>
      <w:tr w:rsidR="00EC3FE5" w:rsidRPr="007C776D" w14:paraId="6AE0AB6C" w14:textId="77777777" w:rsidTr="00C8047E">
        <w:tc>
          <w:tcPr>
            <w:tcW w:w="2132" w:type="dxa"/>
          </w:tcPr>
          <w:p w14:paraId="599A3E89" w14:textId="77777777" w:rsidR="00EC3FE5" w:rsidRPr="00EC3FE5" w:rsidRDefault="00EC3FE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EC3FE5">
              <w:rPr>
                <w:b/>
                <w:lang w:val="en-GB"/>
              </w:rPr>
              <w:t>2016-2018</w:t>
            </w:r>
          </w:p>
        </w:tc>
        <w:tc>
          <w:tcPr>
            <w:tcW w:w="6661" w:type="dxa"/>
          </w:tcPr>
          <w:p w14:paraId="0D5E0489" w14:textId="77777777" w:rsidR="00EC3FE5" w:rsidRPr="00EC3FE5" w:rsidRDefault="00EC3FE5" w:rsidP="00EC3FE5">
            <w:pPr>
              <w:pStyle w:val="ListParagraph"/>
              <w:tabs>
                <w:tab w:val="left" w:pos="459"/>
              </w:tabs>
              <w:spacing w:after="60" w:line="240" w:lineRule="auto"/>
              <w:ind w:left="18"/>
              <w:rPr>
                <w:lang w:val="en-GB"/>
              </w:rPr>
            </w:pPr>
            <w:r w:rsidRPr="00EC3FE5">
              <w:rPr>
                <w:lang w:val="en-GB"/>
              </w:rPr>
              <w:t>Memb</w:t>
            </w:r>
            <w:r>
              <w:rPr>
                <w:lang w:val="en-GB"/>
              </w:rPr>
              <w:t xml:space="preserve">er of the </w:t>
            </w:r>
            <w:r w:rsidRPr="00EC3FE5">
              <w:rPr>
                <w:lang w:val="en-GB"/>
              </w:rPr>
              <w:t xml:space="preserve">Editorial Board - International Journal of Organization Theory and </w:t>
            </w:r>
            <w:proofErr w:type="spellStart"/>
            <w:r w:rsidRPr="00EC3FE5">
              <w:rPr>
                <w:lang w:val="en-GB"/>
              </w:rPr>
              <w:t>Behavior</w:t>
            </w:r>
            <w:proofErr w:type="spellEnd"/>
            <w:r w:rsidRPr="00EC3FE5">
              <w:rPr>
                <w:lang w:val="en-GB"/>
              </w:rPr>
              <w:t xml:space="preserve"> (</w:t>
            </w:r>
            <w:proofErr w:type="spellStart"/>
            <w:r w:rsidRPr="00EC3FE5">
              <w:rPr>
                <w:lang w:val="en-GB"/>
              </w:rPr>
              <w:t>PrAcademic</w:t>
            </w:r>
            <w:proofErr w:type="spellEnd"/>
            <w:r w:rsidRPr="00EC3FE5">
              <w:rPr>
                <w:lang w:val="en-GB"/>
              </w:rPr>
              <w:t xml:space="preserve"> Press).</w:t>
            </w:r>
          </w:p>
        </w:tc>
      </w:tr>
      <w:tr w:rsidR="00BB7426" w:rsidRPr="007C776D" w14:paraId="3235C55D" w14:textId="77777777" w:rsidTr="00C8047E">
        <w:tc>
          <w:tcPr>
            <w:tcW w:w="2132" w:type="dxa"/>
          </w:tcPr>
          <w:p w14:paraId="481D3C27" w14:textId="6C680E42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 xml:space="preserve">2009- </w:t>
            </w:r>
            <w:r w:rsidR="00CD3F86">
              <w:rPr>
                <w:b/>
                <w:lang w:val="en-GB"/>
              </w:rPr>
              <w:t>20</w:t>
            </w:r>
            <w:r w:rsidR="000726E2">
              <w:rPr>
                <w:b/>
                <w:lang w:val="en-GB"/>
              </w:rPr>
              <w:t>18</w:t>
            </w:r>
          </w:p>
        </w:tc>
        <w:tc>
          <w:tcPr>
            <w:tcW w:w="6661" w:type="dxa"/>
          </w:tcPr>
          <w:p w14:paraId="24998FFE" w14:textId="77777777" w:rsidR="00BB7426" w:rsidRPr="00B5128E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Member of the Editorial Board - Journal of Public Procurement (</w:t>
            </w:r>
            <w:proofErr w:type="spellStart"/>
            <w:r w:rsidRPr="00B5128E">
              <w:rPr>
                <w:lang w:val="en-GB"/>
              </w:rPr>
              <w:t>PrAcademic</w:t>
            </w:r>
            <w:proofErr w:type="spellEnd"/>
            <w:r w:rsidRPr="00B5128E">
              <w:rPr>
                <w:lang w:val="en-GB"/>
              </w:rPr>
              <w:t xml:space="preserve"> Press)</w:t>
            </w:r>
          </w:p>
        </w:tc>
      </w:tr>
      <w:tr w:rsidR="00BB7426" w:rsidRPr="007C776D" w14:paraId="6B60E4E3" w14:textId="77777777" w:rsidTr="00C8047E">
        <w:tc>
          <w:tcPr>
            <w:tcW w:w="2132" w:type="dxa"/>
          </w:tcPr>
          <w:p w14:paraId="53E13C34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60"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2010- 2015</w:t>
            </w:r>
          </w:p>
        </w:tc>
        <w:tc>
          <w:tcPr>
            <w:tcW w:w="6661" w:type="dxa"/>
          </w:tcPr>
          <w:p w14:paraId="02CF724F" w14:textId="6E769892" w:rsidR="00BB7426" w:rsidRPr="00B5128E" w:rsidRDefault="0036579E" w:rsidP="00EC3FE5">
            <w:pPr>
              <w:tabs>
                <w:tab w:val="left" w:pos="2268"/>
              </w:tabs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BB7426" w:rsidRPr="00B5128E">
              <w:rPr>
                <w:lang w:val="en-GB"/>
              </w:rPr>
              <w:t xml:space="preserve">o-Editor in Chief - Journal of Purchasing and Supply Management (Elsevier: </w:t>
            </w:r>
            <w:r w:rsidR="00BB7426">
              <w:rPr>
                <w:lang w:val="en-GB"/>
              </w:rPr>
              <w:t xml:space="preserve">IF 2010: N/A - </w:t>
            </w:r>
            <w:r w:rsidR="00BB7426" w:rsidRPr="00B5128E">
              <w:rPr>
                <w:lang w:val="en-GB"/>
              </w:rPr>
              <w:t>IF 201</w:t>
            </w:r>
            <w:r w:rsidR="00EC3FE5">
              <w:rPr>
                <w:lang w:val="en-GB"/>
              </w:rPr>
              <w:t>8</w:t>
            </w:r>
            <w:r w:rsidR="00BB7426" w:rsidRPr="00B5128E">
              <w:rPr>
                <w:lang w:val="en-GB"/>
              </w:rPr>
              <w:t xml:space="preserve">: </w:t>
            </w:r>
            <w:r w:rsidR="00EC3FE5">
              <w:rPr>
                <w:lang w:val="en-GB"/>
              </w:rPr>
              <w:t>3</w:t>
            </w:r>
            <w:r w:rsidR="00BB7426" w:rsidRPr="00B5128E">
              <w:rPr>
                <w:lang w:val="en-GB"/>
              </w:rPr>
              <w:t>.5</w:t>
            </w:r>
            <w:r w:rsidR="00EC3FE5">
              <w:rPr>
                <w:lang w:val="en-GB"/>
              </w:rPr>
              <w:t>22</w:t>
            </w:r>
            <w:r w:rsidR="00BB7426" w:rsidRPr="00B5128E">
              <w:rPr>
                <w:lang w:val="en-GB"/>
              </w:rPr>
              <w:t>).</w:t>
            </w:r>
          </w:p>
        </w:tc>
      </w:tr>
      <w:tr w:rsidR="00BB7426" w:rsidRPr="007C776D" w14:paraId="6D91975B" w14:textId="77777777" w:rsidTr="00C8047E">
        <w:tc>
          <w:tcPr>
            <w:tcW w:w="2132" w:type="dxa"/>
          </w:tcPr>
          <w:p w14:paraId="7F39CE67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2006-2009</w:t>
            </w:r>
          </w:p>
        </w:tc>
        <w:tc>
          <w:tcPr>
            <w:tcW w:w="6661" w:type="dxa"/>
          </w:tcPr>
          <w:p w14:paraId="67B03296" w14:textId="77777777" w:rsidR="00BB7426" w:rsidRPr="00B5128E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Associate Editor - Journal of Purchasing and Supply Management (Elsevier).</w:t>
            </w:r>
          </w:p>
        </w:tc>
      </w:tr>
      <w:tr w:rsidR="00BB7426" w:rsidRPr="007C776D" w14:paraId="0E56BEFD" w14:textId="77777777" w:rsidTr="00C8047E">
        <w:tc>
          <w:tcPr>
            <w:tcW w:w="2132" w:type="dxa"/>
          </w:tcPr>
          <w:p w14:paraId="0568695C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2009- 2013</w:t>
            </w:r>
          </w:p>
        </w:tc>
        <w:tc>
          <w:tcPr>
            <w:tcW w:w="6661" w:type="dxa"/>
          </w:tcPr>
          <w:p w14:paraId="119EA619" w14:textId="77777777" w:rsidR="00BB7426" w:rsidRPr="00B5128E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Associate Editor - International Journal of Health Management and Information (</w:t>
            </w:r>
            <w:proofErr w:type="spellStart"/>
            <w:r w:rsidRPr="00B5128E">
              <w:rPr>
                <w:lang w:val="en-GB"/>
              </w:rPr>
              <w:t>SerialsPublications</w:t>
            </w:r>
            <w:proofErr w:type="spellEnd"/>
            <w:r w:rsidRPr="00B5128E">
              <w:rPr>
                <w:lang w:val="en-GB"/>
              </w:rPr>
              <w:t>)</w:t>
            </w:r>
          </w:p>
        </w:tc>
      </w:tr>
      <w:tr w:rsidR="00BB7426" w:rsidRPr="007C776D" w14:paraId="08E92224" w14:textId="77777777" w:rsidTr="00C8047E">
        <w:tc>
          <w:tcPr>
            <w:tcW w:w="2132" w:type="dxa"/>
          </w:tcPr>
          <w:p w14:paraId="30E9A257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2013</w:t>
            </w:r>
          </w:p>
        </w:tc>
        <w:tc>
          <w:tcPr>
            <w:tcW w:w="6661" w:type="dxa"/>
          </w:tcPr>
          <w:p w14:paraId="0E05A073" w14:textId="53E503A2" w:rsidR="00BB7426" w:rsidRPr="00B5128E" w:rsidRDefault="0036579E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BB7426" w:rsidRPr="00B5128E">
              <w:rPr>
                <w:lang w:val="en-GB"/>
              </w:rPr>
              <w:t xml:space="preserve">o-Guest editor of a special issue on “Public Procurement and SMEs” in the journal </w:t>
            </w:r>
            <w:proofErr w:type="spellStart"/>
            <w:r w:rsidR="00BB7426" w:rsidRPr="00B5128E">
              <w:rPr>
                <w:lang w:val="en-GB"/>
              </w:rPr>
              <w:t>Piccola</w:t>
            </w:r>
            <w:proofErr w:type="spellEnd"/>
            <w:r w:rsidR="00BB7426" w:rsidRPr="00B5128E">
              <w:rPr>
                <w:lang w:val="en-GB"/>
              </w:rPr>
              <w:t xml:space="preserve"> Impresa/Small Business</w:t>
            </w:r>
          </w:p>
        </w:tc>
      </w:tr>
      <w:tr w:rsidR="00BB7426" w:rsidRPr="007C776D" w14:paraId="7457430A" w14:textId="77777777" w:rsidTr="00C8047E">
        <w:tc>
          <w:tcPr>
            <w:tcW w:w="2132" w:type="dxa"/>
          </w:tcPr>
          <w:p w14:paraId="72CF61B1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2006</w:t>
            </w:r>
          </w:p>
        </w:tc>
        <w:tc>
          <w:tcPr>
            <w:tcW w:w="6661" w:type="dxa"/>
          </w:tcPr>
          <w:p w14:paraId="18E3C05C" w14:textId="77777777" w:rsidR="00BB7426" w:rsidRPr="00B5128E" w:rsidRDefault="00BB7426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B5128E">
              <w:rPr>
                <w:lang w:val="en-GB"/>
              </w:rPr>
              <w:t>Guest editor of a double special issue of the Journal of Public Procurement.</w:t>
            </w:r>
          </w:p>
        </w:tc>
      </w:tr>
      <w:tr w:rsidR="00BB7426" w:rsidRPr="007C776D" w14:paraId="4B78CCB8" w14:textId="77777777" w:rsidTr="00C8047E">
        <w:tc>
          <w:tcPr>
            <w:tcW w:w="2132" w:type="dxa"/>
          </w:tcPr>
          <w:p w14:paraId="52B3CA9F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2006</w:t>
            </w:r>
          </w:p>
        </w:tc>
        <w:tc>
          <w:tcPr>
            <w:tcW w:w="6661" w:type="dxa"/>
          </w:tcPr>
          <w:p w14:paraId="5671167E" w14:textId="2BDA16E9" w:rsidR="00BB7426" w:rsidRPr="00B5128E" w:rsidRDefault="0036579E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BB7426" w:rsidRPr="00B5128E">
              <w:rPr>
                <w:lang w:val="en-GB"/>
              </w:rPr>
              <w:t xml:space="preserve">o-Guest editor of a special issue of the journal </w:t>
            </w:r>
            <w:proofErr w:type="spellStart"/>
            <w:r w:rsidR="00BB7426" w:rsidRPr="00B5128E">
              <w:rPr>
                <w:lang w:val="en-GB"/>
              </w:rPr>
              <w:t>Studi</w:t>
            </w:r>
            <w:proofErr w:type="spellEnd"/>
            <w:r w:rsidR="00BB7426" w:rsidRPr="00B5128E">
              <w:rPr>
                <w:lang w:val="en-GB"/>
              </w:rPr>
              <w:t xml:space="preserve"> </w:t>
            </w:r>
            <w:proofErr w:type="spellStart"/>
            <w:r w:rsidR="00BB7426" w:rsidRPr="00B5128E">
              <w:rPr>
                <w:lang w:val="en-GB"/>
              </w:rPr>
              <w:t>Organizzativi</w:t>
            </w:r>
            <w:proofErr w:type="spellEnd"/>
          </w:p>
        </w:tc>
      </w:tr>
      <w:tr w:rsidR="00BB7426" w:rsidRPr="007C776D" w14:paraId="41F6675F" w14:textId="77777777" w:rsidTr="00C8047E">
        <w:tc>
          <w:tcPr>
            <w:tcW w:w="2132" w:type="dxa"/>
          </w:tcPr>
          <w:p w14:paraId="74528CBA" w14:textId="77777777" w:rsidR="00BB7426" w:rsidRPr="00206D1C" w:rsidRDefault="00BB7426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lang w:val="en-GB"/>
              </w:rPr>
              <w:t>2004</w:t>
            </w:r>
          </w:p>
        </w:tc>
        <w:tc>
          <w:tcPr>
            <w:tcW w:w="6661" w:type="dxa"/>
          </w:tcPr>
          <w:p w14:paraId="1DEDAC44" w14:textId="6B30960E" w:rsidR="00BB7426" w:rsidRPr="00B5128E" w:rsidRDefault="0036579E" w:rsidP="00BB7426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BB7426" w:rsidRPr="00B5128E">
              <w:rPr>
                <w:lang w:val="en-GB"/>
              </w:rPr>
              <w:t>o-Guest editor of a double special issue of the Journal of Purchasing &amp; Supply Management</w:t>
            </w:r>
          </w:p>
        </w:tc>
      </w:tr>
    </w:tbl>
    <w:p w14:paraId="24E889F8" w14:textId="77777777" w:rsidR="000F1618" w:rsidRPr="00B5128E" w:rsidRDefault="000F1618" w:rsidP="0076394F">
      <w:pPr>
        <w:spacing w:line="240" w:lineRule="auto"/>
        <w:ind w:left="426"/>
        <w:rPr>
          <w:lang w:val="en-GB"/>
        </w:rPr>
      </w:pPr>
    </w:p>
    <w:p w14:paraId="0801BC80" w14:textId="77777777" w:rsidR="006B5878" w:rsidRPr="00B5128E" w:rsidRDefault="006B5878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Conference Chair/member of the organising committee</w:t>
      </w:r>
    </w:p>
    <w:p w14:paraId="45A91FF7" w14:textId="77777777" w:rsidR="00CD7FAE" w:rsidRDefault="00D347EA" w:rsidP="00AA5768">
      <w:pPr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567" w:hanging="425"/>
        <w:rPr>
          <w:lang w:val="en-GB"/>
        </w:rPr>
      </w:pPr>
      <w:r>
        <w:rPr>
          <w:lang w:val="en-GB"/>
        </w:rPr>
        <w:t xml:space="preserve">Member of the organising committee of the </w:t>
      </w:r>
      <w:r w:rsidRPr="00B5128E">
        <w:rPr>
          <w:lang w:val="en-GB"/>
        </w:rPr>
        <w:t xml:space="preserve">European Decision Sciences Institute Conference </w:t>
      </w:r>
      <w:r>
        <w:rPr>
          <w:lang w:val="en-GB"/>
        </w:rPr>
        <w:t xml:space="preserve">“Decision Sciences the New Global Economy” </w:t>
      </w:r>
      <w:r w:rsidR="00297B57">
        <w:rPr>
          <w:lang w:val="en-GB"/>
        </w:rPr>
        <w:t>(</w:t>
      </w:r>
      <w:r>
        <w:rPr>
          <w:lang w:val="en-GB"/>
        </w:rPr>
        <w:t>Udine</w:t>
      </w:r>
      <w:r w:rsidR="00297B57">
        <w:rPr>
          <w:lang w:val="en-GB"/>
        </w:rPr>
        <w:t xml:space="preserve">, </w:t>
      </w:r>
      <w:r>
        <w:rPr>
          <w:lang w:val="en-GB"/>
        </w:rPr>
        <w:t>3-6</w:t>
      </w:r>
      <w:r w:rsidR="00297B57">
        <w:rPr>
          <w:lang w:val="en-GB"/>
        </w:rPr>
        <w:t xml:space="preserve"> </w:t>
      </w:r>
      <w:r>
        <w:rPr>
          <w:lang w:val="en-GB"/>
        </w:rPr>
        <w:t>June</w:t>
      </w:r>
      <w:r w:rsidR="00297B57">
        <w:rPr>
          <w:lang w:val="en-GB"/>
        </w:rPr>
        <w:t xml:space="preserve"> </w:t>
      </w:r>
      <w:r w:rsidR="00CD7FAE" w:rsidRPr="00B5128E">
        <w:rPr>
          <w:lang w:val="en-GB"/>
        </w:rPr>
        <w:t>201</w:t>
      </w:r>
      <w:r>
        <w:rPr>
          <w:lang w:val="en-GB"/>
        </w:rPr>
        <w:t>8</w:t>
      </w:r>
      <w:r w:rsidR="00297B57">
        <w:rPr>
          <w:lang w:val="en-GB"/>
        </w:rPr>
        <w:t>)</w:t>
      </w:r>
      <w:r w:rsidR="00CD7FAE" w:rsidRPr="00B5128E">
        <w:rPr>
          <w:lang w:val="en-GB"/>
        </w:rPr>
        <w:t>.</w:t>
      </w:r>
    </w:p>
    <w:p w14:paraId="043C19AE" w14:textId="77777777" w:rsidR="00D347EA" w:rsidRPr="00B5128E" w:rsidRDefault="00D347EA" w:rsidP="00AA5768">
      <w:pPr>
        <w:numPr>
          <w:ilvl w:val="0"/>
          <w:numId w:val="5"/>
        </w:numPr>
        <w:tabs>
          <w:tab w:val="clear" w:pos="720"/>
        </w:tabs>
        <w:spacing w:before="60"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 xml:space="preserve">Co-Chair of the European Decision Sciences Institute Conference </w:t>
      </w:r>
      <w:r>
        <w:rPr>
          <w:lang w:val="en-GB"/>
        </w:rPr>
        <w:t xml:space="preserve">“Decision Sciences for the Service Economy” (Taormina, 29 May-2 June </w:t>
      </w:r>
      <w:r w:rsidRPr="00B5128E">
        <w:rPr>
          <w:lang w:val="en-GB"/>
        </w:rPr>
        <w:t>2015</w:t>
      </w:r>
      <w:r>
        <w:rPr>
          <w:lang w:val="en-GB"/>
        </w:rPr>
        <w:t>)</w:t>
      </w:r>
      <w:r w:rsidRPr="00B5128E">
        <w:rPr>
          <w:lang w:val="en-GB"/>
        </w:rPr>
        <w:t>.</w:t>
      </w:r>
    </w:p>
    <w:p w14:paraId="10B1DE9D" w14:textId="77777777" w:rsidR="00CD7FAE" w:rsidRPr="00B5128E" w:rsidRDefault="00B5128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>Chair</w:t>
      </w:r>
      <w:r w:rsidR="00CD7FAE" w:rsidRPr="00B5128E">
        <w:rPr>
          <w:lang w:val="en-GB"/>
        </w:rPr>
        <w:t xml:space="preserve"> and organiser of the annual International Doctoral Workshops on “Purchasing and Supply Management” (Milan 2013; Bologna 2014). </w:t>
      </w:r>
    </w:p>
    <w:p w14:paraId="12B5DB92" w14:textId="73C48131" w:rsidR="00CD7FAE" w:rsidRPr="00B5128E" w:rsidRDefault="00CD7FA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>Member of the organising committee of the 21</w:t>
      </w:r>
      <w:r w:rsidRPr="00084647">
        <w:rPr>
          <w:vertAlign w:val="superscript"/>
          <w:lang w:val="en-GB"/>
        </w:rPr>
        <w:t>st</w:t>
      </w:r>
      <w:r w:rsidR="00084647">
        <w:rPr>
          <w:lang w:val="en-GB"/>
        </w:rPr>
        <w:t xml:space="preserve"> </w:t>
      </w:r>
      <w:r w:rsidRPr="00B5128E">
        <w:rPr>
          <w:lang w:val="en-GB"/>
        </w:rPr>
        <w:t>IPSERA Conference on “Purchasing &amp; Supply Management in a Changing World” (Naples, 1-4 April 2012).</w:t>
      </w:r>
    </w:p>
    <w:p w14:paraId="65B51BCC" w14:textId="2BD6B241" w:rsidR="00CD7FAE" w:rsidRPr="00B5128E" w:rsidRDefault="00CD7FA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>Member of the organising committee of the 19</w:t>
      </w:r>
      <w:r w:rsidRPr="00084647">
        <w:rPr>
          <w:vertAlign w:val="superscript"/>
          <w:lang w:val="en-GB"/>
        </w:rPr>
        <w:t>th</w:t>
      </w:r>
      <w:r w:rsidR="00084647">
        <w:rPr>
          <w:lang w:val="en-GB"/>
        </w:rPr>
        <w:t xml:space="preserve"> </w:t>
      </w:r>
      <w:r w:rsidRPr="00B5128E">
        <w:rPr>
          <w:lang w:val="en-GB"/>
        </w:rPr>
        <w:t xml:space="preserve">IPSERA Conference on “Supply Management - Missing Link in Strategic Management?” (Lappeenranta, 16-19 May 2010). </w:t>
      </w:r>
    </w:p>
    <w:p w14:paraId="6FF83DF1" w14:textId="77777777" w:rsidR="00CD7FAE" w:rsidRPr="00B5128E" w:rsidRDefault="00CD7FA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B5128E">
        <w:rPr>
          <w:lang w:val="en-GB"/>
        </w:rPr>
        <w:t xml:space="preserve">Member of the organising committee of the II World Conference on Public Procurement (Rome, 21-23 </w:t>
      </w:r>
      <w:r w:rsidR="00F10D94" w:rsidRPr="00B5128E">
        <w:rPr>
          <w:lang w:val="en-GB"/>
        </w:rPr>
        <w:t>September</w:t>
      </w:r>
      <w:r w:rsidRPr="00B5128E">
        <w:rPr>
          <w:lang w:val="en-GB"/>
        </w:rPr>
        <w:t xml:space="preserve"> 2006). </w:t>
      </w:r>
    </w:p>
    <w:p w14:paraId="216D48C7" w14:textId="77777777" w:rsidR="00CD7FAE" w:rsidRPr="00B5128E" w:rsidRDefault="00CD7FA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>Member of the programme committee of the International Workshop on e-services in Public Administration (</w:t>
      </w:r>
      <w:proofErr w:type="spellStart"/>
      <w:r w:rsidRPr="00B5128E">
        <w:rPr>
          <w:lang w:val="en-GB"/>
        </w:rPr>
        <w:t>Borås</w:t>
      </w:r>
      <w:proofErr w:type="spellEnd"/>
      <w:r w:rsidRPr="00B5128E">
        <w:rPr>
          <w:lang w:val="en-GB"/>
        </w:rPr>
        <w:t xml:space="preserve">-Sweden, 31 </w:t>
      </w:r>
      <w:r w:rsidR="00F10D94" w:rsidRPr="00B5128E">
        <w:rPr>
          <w:lang w:val="en-GB"/>
        </w:rPr>
        <w:t>October</w:t>
      </w:r>
      <w:r w:rsidRPr="00B5128E">
        <w:rPr>
          <w:lang w:val="en-GB"/>
        </w:rPr>
        <w:t xml:space="preserve"> 2006). </w:t>
      </w:r>
    </w:p>
    <w:p w14:paraId="788DC871" w14:textId="77777777" w:rsidR="00CD7FAE" w:rsidRPr="00B5128E" w:rsidRDefault="00B5128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>Chair</w:t>
      </w:r>
      <w:r w:rsidR="00CD7FAE" w:rsidRPr="00B5128E">
        <w:rPr>
          <w:lang w:val="en-GB"/>
        </w:rPr>
        <w:t xml:space="preserve"> of the XVI Annual National </w:t>
      </w:r>
      <w:proofErr w:type="spellStart"/>
      <w:r w:rsidR="00CD7FAE" w:rsidRPr="00B5128E">
        <w:rPr>
          <w:lang w:val="en-GB"/>
        </w:rPr>
        <w:t>AiIG</w:t>
      </w:r>
      <w:proofErr w:type="spellEnd"/>
      <w:r w:rsidR="00CD7FAE" w:rsidRPr="00B5128E">
        <w:rPr>
          <w:lang w:val="en-GB"/>
        </w:rPr>
        <w:t xml:space="preserve"> Conference </w:t>
      </w:r>
      <w:r w:rsidR="00297B57">
        <w:rPr>
          <w:lang w:val="en-GB"/>
        </w:rPr>
        <w:t xml:space="preserve">(Catania, </w:t>
      </w:r>
      <w:r w:rsidR="00CD7FAE" w:rsidRPr="00B5128E">
        <w:rPr>
          <w:lang w:val="en-GB"/>
        </w:rPr>
        <w:t>2005</w:t>
      </w:r>
      <w:r w:rsidR="00297B57">
        <w:rPr>
          <w:lang w:val="en-GB"/>
        </w:rPr>
        <w:t>)</w:t>
      </w:r>
      <w:r w:rsidR="00CD7FAE" w:rsidRPr="00B5128E">
        <w:rPr>
          <w:lang w:val="en-GB"/>
        </w:rPr>
        <w:t>.</w:t>
      </w:r>
    </w:p>
    <w:p w14:paraId="724F8232" w14:textId="77777777" w:rsidR="006B5878" w:rsidRPr="00B5128E" w:rsidRDefault="00B5128E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lastRenderedPageBreak/>
        <w:t>Chair</w:t>
      </w:r>
      <w:r w:rsidR="006B5878" w:rsidRPr="00B5128E">
        <w:rPr>
          <w:lang w:val="en-GB"/>
        </w:rPr>
        <w:t xml:space="preserve"> of the 13th IPSERA Conference </w:t>
      </w:r>
      <w:r w:rsidR="00297B57">
        <w:rPr>
          <w:lang w:val="en-GB"/>
        </w:rPr>
        <w:t xml:space="preserve">(Catania, </w:t>
      </w:r>
      <w:r w:rsidR="006B5878" w:rsidRPr="00B5128E">
        <w:rPr>
          <w:lang w:val="en-GB"/>
        </w:rPr>
        <w:t>2004</w:t>
      </w:r>
      <w:r w:rsidR="00297B57">
        <w:rPr>
          <w:lang w:val="en-GB"/>
        </w:rPr>
        <w:t>)</w:t>
      </w:r>
      <w:r w:rsidR="006B5878" w:rsidRPr="00B5128E">
        <w:rPr>
          <w:lang w:val="en-GB"/>
        </w:rPr>
        <w:t>.</w:t>
      </w:r>
    </w:p>
    <w:p w14:paraId="6F42AEC6" w14:textId="595FAD3A" w:rsidR="00185FE8" w:rsidRDefault="00185FE8" w:rsidP="00AA5768">
      <w:pPr>
        <w:numPr>
          <w:ilvl w:val="0"/>
          <w:numId w:val="5"/>
        </w:numPr>
        <w:tabs>
          <w:tab w:val="clear" w:pos="720"/>
        </w:tabs>
        <w:spacing w:after="60" w:line="240" w:lineRule="auto"/>
        <w:ind w:left="567" w:hanging="425"/>
        <w:rPr>
          <w:lang w:val="en-GB"/>
        </w:rPr>
      </w:pPr>
      <w:r w:rsidRPr="00B5128E">
        <w:rPr>
          <w:lang w:val="en-GB"/>
        </w:rPr>
        <w:t xml:space="preserve">Chairman and organiser of the </w:t>
      </w:r>
      <w:r w:rsidR="006B5878" w:rsidRPr="00B5128E">
        <w:rPr>
          <w:lang w:val="en-GB"/>
        </w:rPr>
        <w:t xml:space="preserve">annual </w:t>
      </w:r>
      <w:r w:rsidRPr="00B5128E">
        <w:rPr>
          <w:lang w:val="en-GB"/>
        </w:rPr>
        <w:t xml:space="preserve">Italian </w:t>
      </w:r>
      <w:r w:rsidR="006B5878" w:rsidRPr="00B5128E">
        <w:rPr>
          <w:lang w:val="en-GB"/>
        </w:rPr>
        <w:t>Doctoral Workshops on “Purchasing and Supply Management” (Catania, 2005; Rome, 2006; Milan, 2007; Palermo, 2008; L'Aquila 2009; Udine 2010; Genoa 2011; Matera 2012</w:t>
      </w:r>
      <w:r w:rsidR="000F55B5">
        <w:rPr>
          <w:lang w:val="en-GB"/>
        </w:rPr>
        <w:t>; Milan 2013; Bologna 2014</w:t>
      </w:r>
      <w:r w:rsidRPr="00B5128E">
        <w:rPr>
          <w:lang w:val="en-GB"/>
        </w:rPr>
        <w:t>)</w:t>
      </w:r>
      <w:r w:rsidR="000F55B5">
        <w:rPr>
          <w:lang w:val="en-GB"/>
        </w:rPr>
        <w:t>.</w:t>
      </w:r>
    </w:p>
    <w:p w14:paraId="468573F2" w14:textId="77777777" w:rsidR="003766AD" w:rsidRPr="00B5128E" w:rsidRDefault="003766AD" w:rsidP="003766AD">
      <w:pPr>
        <w:spacing w:after="60" w:line="240" w:lineRule="auto"/>
        <w:ind w:left="567"/>
        <w:rPr>
          <w:lang w:val="en-GB"/>
        </w:rPr>
      </w:pPr>
    </w:p>
    <w:p w14:paraId="6C37D072" w14:textId="77777777" w:rsidR="006B5878" w:rsidRPr="00B5128E" w:rsidRDefault="006B5878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smallCaps/>
          <w:lang w:val="en-GB"/>
        </w:rPr>
        <w:t>Reviewer for Journals / Membership</w:t>
      </w:r>
      <w:r w:rsidR="00F349DB" w:rsidRPr="00B5128E">
        <w:rPr>
          <w:smallCaps/>
          <w:lang w:val="en-GB"/>
        </w:rPr>
        <w:t xml:space="preserve"> scientific association</w:t>
      </w:r>
    </w:p>
    <w:p w14:paraId="3444A29F" w14:textId="3FBABB20" w:rsidR="006B5878" w:rsidRPr="00B5128E" w:rsidRDefault="006B5878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B5128E">
        <w:rPr>
          <w:szCs w:val="24"/>
          <w:lang w:val="en-GB"/>
        </w:rPr>
        <w:t xml:space="preserve">Reviewer for </w:t>
      </w:r>
      <w:r w:rsidR="00290062">
        <w:rPr>
          <w:szCs w:val="24"/>
          <w:lang w:val="en-GB"/>
        </w:rPr>
        <w:t xml:space="preserve">British Journal of Management (Wiley); </w:t>
      </w:r>
      <w:r w:rsidR="007351AE">
        <w:rPr>
          <w:szCs w:val="24"/>
          <w:lang w:val="en-GB"/>
        </w:rPr>
        <w:t xml:space="preserve">Decision Science Journal (Decision Science Institute); </w:t>
      </w:r>
      <w:r w:rsidR="000969D3" w:rsidRPr="00B5128E">
        <w:rPr>
          <w:szCs w:val="24"/>
          <w:lang w:val="en-GB"/>
        </w:rPr>
        <w:t xml:space="preserve">Electronic Commerce Research and Applications (Elsevier); </w:t>
      </w:r>
      <w:r w:rsidRPr="00B5128E">
        <w:rPr>
          <w:szCs w:val="24"/>
          <w:lang w:val="en-GB"/>
        </w:rPr>
        <w:t xml:space="preserve">European Journal of Operational Research (Elsevier); </w:t>
      </w:r>
      <w:r w:rsidR="000969D3" w:rsidRPr="00B5128E">
        <w:rPr>
          <w:szCs w:val="24"/>
          <w:lang w:val="en-GB"/>
        </w:rPr>
        <w:t>Healthcare Management Review (Wolters Kluwer);</w:t>
      </w:r>
      <w:r w:rsidR="000969D3">
        <w:rPr>
          <w:szCs w:val="24"/>
          <w:lang w:val="en-GB"/>
        </w:rPr>
        <w:t xml:space="preserve"> </w:t>
      </w:r>
      <w:r w:rsidRPr="00B5128E">
        <w:rPr>
          <w:szCs w:val="24"/>
          <w:lang w:val="en-GB"/>
        </w:rPr>
        <w:t xml:space="preserve">International Journal of Nursing Studies (Elsevier); International Journal of Production Economics (Elsevier); </w:t>
      </w:r>
      <w:r w:rsidR="0013308C" w:rsidRPr="00B5128E">
        <w:rPr>
          <w:szCs w:val="24"/>
          <w:lang w:val="en-GB"/>
        </w:rPr>
        <w:t xml:space="preserve">International Journal of </w:t>
      </w:r>
      <w:r w:rsidR="0013308C">
        <w:rPr>
          <w:szCs w:val="24"/>
          <w:lang w:val="en-GB"/>
        </w:rPr>
        <w:t>Physical Distribution and Logistics Management (Emerald);</w:t>
      </w:r>
      <w:r w:rsidR="0013308C" w:rsidRPr="00B5128E">
        <w:rPr>
          <w:szCs w:val="24"/>
          <w:lang w:val="en-GB"/>
        </w:rPr>
        <w:t xml:space="preserve"> </w:t>
      </w:r>
      <w:r w:rsidRPr="00B5128E">
        <w:rPr>
          <w:szCs w:val="24"/>
          <w:lang w:val="en-GB"/>
        </w:rPr>
        <w:t xml:space="preserve">International Journal of Production Research (Emerald); </w:t>
      </w:r>
      <w:r w:rsidR="00253738">
        <w:rPr>
          <w:szCs w:val="24"/>
          <w:lang w:val="en-GB"/>
        </w:rPr>
        <w:t xml:space="preserve">Journal of International Management </w:t>
      </w:r>
      <w:r w:rsidR="003E699C">
        <w:rPr>
          <w:szCs w:val="24"/>
          <w:lang w:val="en-GB"/>
        </w:rPr>
        <w:t xml:space="preserve">(Elsevier); </w:t>
      </w:r>
      <w:r w:rsidR="000969D3" w:rsidRPr="00B5128E">
        <w:rPr>
          <w:szCs w:val="24"/>
          <w:lang w:val="en-GB"/>
        </w:rPr>
        <w:t>Journal of Small Business Management (Wiley)</w:t>
      </w:r>
      <w:r w:rsidR="000969D3">
        <w:rPr>
          <w:szCs w:val="24"/>
          <w:lang w:val="en-GB"/>
        </w:rPr>
        <w:t xml:space="preserve">; </w:t>
      </w:r>
      <w:r w:rsidRPr="00B5128E">
        <w:rPr>
          <w:szCs w:val="24"/>
          <w:lang w:val="en-GB"/>
        </w:rPr>
        <w:t>Managing Service Quality (Emerald); Planning, Production &amp; Control (Emerald), Production and Operations Management (</w:t>
      </w:r>
      <w:r w:rsidR="00CD7FAE" w:rsidRPr="00B5128E">
        <w:rPr>
          <w:szCs w:val="24"/>
          <w:lang w:val="en-GB"/>
        </w:rPr>
        <w:t>Wiley</w:t>
      </w:r>
      <w:r w:rsidRPr="00B5128E">
        <w:rPr>
          <w:szCs w:val="24"/>
          <w:lang w:val="en-GB"/>
        </w:rPr>
        <w:t>), Public Administration Review (Wiley-Blackwell); Supply Chain Management: an International Journal (Emerald)</w:t>
      </w:r>
      <w:r w:rsidR="00CD7FAE" w:rsidRPr="00B5128E">
        <w:rPr>
          <w:szCs w:val="24"/>
          <w:lang w:val="en-GB"/>
        </w:rPr>
        <w:t xml:space="preserve">; </w:t>
      </w:r>
      <w:r w:rsidR="000969D3" w:rsidRPr="000969D3">
        <w:rPr>
          <w:szCs w:val="24"/>
          <w:lang w:val="en-GB"/>
        </w:rPr>
        <w:t xml:space="preserve">Technological Forecasting and Social Change </w:t>
      </w:r>
      <w:r w:rsidR="000969D3">
        <w:rPr>
          <w:szCs w:val="24"/>
          <w:lang w:val="en-GB"/>
        </w:rPr>
        <w:t>(Elsevier)</w:t>
      </w:r>
      <w:r w:rsidR="0013308C">
        <w:rPr>
          <w:szCs w:val="24"/>
          <w:lang w:val="en-GB"/>
        </w:rPr>
        <w:t xml:space="preserve">, </w:t>
      </w:r>
      <w:proofErr w:type="spellStart"/>
      <w:r w:rsidR="0013308C">
        <w:rPr>
          <w:szCs w:val="24"/>
          <w:lang w:val="en-GB"/>
        </w:rPr>
        <w:t>Technovation</w:t>
      </w:r>
      <w:proofErr w:type="spellEnd"/>
      <w:r w:rsidR="0013308C">
        <w:rPr>
          <w:szCs w:val="24"/>
          <w:lang w:val="en-GB"/>
        </w:rPr>
        <w:t xml:space="preserve"> (Elsevier)</w:t>
      </w:r>
      <w:r w:rsidRPr="00B5128E">
        <w:rPr>
          <w:szCs w:val="24"/>
          <w:lang w:val="en-GB"/>
        </w:rPr>
        <w:t>.</w:t>
      </w:r>
    </w:p>
    <w:p w14:paraId="481F7551" w14:textId="7FF0BA1D" w:rsidR="006B5878" w:rsidRPr="00B5128E" w:rsidRDefault="00185FE8" w:rsidP="00AA5768">
      <w:pPr>
        <w:numPr>
          <w:ilvl w:val="0"/>
          <w:numId w:val="7"/>
        </w:numPr>
        <w:tabs>
          <w:tab w:val="clear" w:pos="720"/>
        </w:tabs>
        <w:spacing w:line="240" w:lineRule="auto"/>
        <w:ind w:left="567" w:hanging="425"/>
        <w:rPr>
          <w:szCs w:val="24"/>
          <w:lang w:val="en-GB"/>
        </w:rPr>
      </w:pPr>
      <w:r w:rsidRPr="00B5128E">
        <w:rPr>
          <w:szCs w:val="24"/>
          <w:lang w:val="en-GB"/>
        </w:rPr>
        <w:t>M</w:t>
      </w:r>
      <w:r w:rsidR="006B5878" w:rsidRPr="00B5128E">
        <w:rPr>
          <w:szCs w:val="24"/>
          <w:lang w:val="en-GB"/>
        </w:rPr>
        <w:t xml:space="preserve">ember </w:t>
      </w:r>
      <w:r w:rsidRPr="00B5128E">
        <w:rPr>
          <w:szCs w:val="24"/>
          <w:lang w:val="en-GB"/>
        </w:rPr>
        <w:t>of</w:t>
      </w:r>
      <w:r w:rsidR="006B5878" w:rsidRPr="00B5128E">
        <w:rPr>
          <w:szCs w:val="24"/>
          <w:lang w:val="en-GB"/>
        </w:rPr>
        <w:t>: Academy of Management (</w:t>
      </w:r>
      <w:proofErr w:type="spellStart"/>
      <w:r w:rsidR="006B5878" w:rsidRPr="00B5128E">
        <w:rPr>
          <w:szCs w:val="24"/>
          <w:lang w:val="en-GB"/>
        </w:rPr>
        <w:t>AoM</w:t>
      </w:r>
      <w:proofErr w:type="spellEnd"/>
      <w:r w:rsidR="006B5878" w:rsidRPr="00B5128E">
        <w:rPr>
          <w:szCs w:val="24"/>
          <w:lang w:val="en-GB"/>
        </w:rPr>
        <w:t xml:space="preserve">), American Society for Public Administration (ASPA), </w:t>
      </w:r>
      <w:proofErr w:type="spellStart"/>
      <w:r w:rsidR="006B5878" w:rsidRPr="00B5128E">
        <w:rPr>
          <w:szCs w:val="24"/>
          <w:lang w:val="en-GB"/>
        </w:rPr>
        <w:t>Associazione</w:t>
      </w:r>
      <w:proofErr w:type="spellEnd"/>
      <w:r w:rsidR="006B5878" w:rsidRPr="00B5128E">
        <w:rPr>
          <w:szCs w:val="24"/>
          <w:lang w:val="en-GB"/>
        </w:rPr>
        <w:t xml:space="preserve"> </w:t>
      </w:r>
      <w:proofErr w:type="spellStart"/>
      <w:r w:rsidR="006B5878" w:rsidRPr="00B5128E">
        <w:rPr>
          <w:szCs w:val="24"/>
          <w:lang w:val="en-GB"/>
        </w:rPr>
        <w:t>Italiana</w:t>
      </w:r>
      <w:proofErr w:type="spellEnd"/>
      <w:r w:rsidR="006B5878" w:rsidRPr="00B5128E">
        <w:rPr>
          <w:szCs w:val="24"/>
          <w:lang w:val="en-GB"/>
        </w:rPr>
        <w:t xml:space="preserve"> Ingegneria </w:t>
      </w:r>
      <w:proofErr w:type="spellStart"/>
      <w:r w:rsidR="006B5878" w:rsidRPr="00B5128E">
        <w:rPr>
          <w:szCs w:val="24"/>
          <w:lang w:val="en-GB"/>
        </w:rPr>
        <w:t>Gestionale</w:t>
      </w:r>
      <w:proofErr w:type="spellEnd"/>
      <w:r w:rsidR="006B5878" w:rsidRPr="00B5128E">
        <w:rPr>
          <w:szCs w:val="24"/>
          <w:lang w:val="en-GB"/>
        </w:rPr>
        <w:t xml:space="preserve"> (</w:t>
      </w:r>
      <w:proofErr w:type="spellStart"/>
      <w:r w:rsidR="006B5878" w:rsidRPr="00B5128E">
        <w:rPr>
          <w:szCs w:val="24"/>
          <w:lang w:val="en-GB"/>
        </w:rPr>
        <w:t>AiIG</w:t>
      </w:r>
      <w:proofErr w:type="spellEnd"/>
      <w:r w:rsidR="006B5878" w:rsidRPr="00B5128E">
        <w:rPr>
          <w:szCs w:val="24"/>
          <w:lang w:val="en-GB"/>
        </w:rPr>
        <w:t>), European Operations Management Association (</w:t>
      </w:r>
      <w:proofErr w:type="spellStart"/>
      <w:r w:rsidR="006B5878" w:rsidRPr="00B5128E">
        <w:rPr>
          <w:szCs w:val="24"/>
          <w:lang w:val="en-GB"/>
        </w:rPr>
        <w:t>EurOMA</w:t>
      </w:r>
      <w:proofErr w:type="spellEnd"/>
      <w:r w:rsidR="006B5878" w:rsidRPr="00B5128E">
        <w:rPr>
          <w:szCs w:val="24"/>
          <w:lang w:val="en-GB"/>
        </w:rPr>
        <w:t>), International Purchasing and Supply Education &amp; Research Association (IPSERA), Production and Operations Management Society (POMS).</w:t>
      </w:r>
    </w:p>
    <w:p w14:paraId="79E4902B" w14:textId="77777777" w:rsidR="006B5878" w:rsidRPr="00B5128E" w:rsidRDefault="006B5878" w:rsidP="0076394F">
      <w:pPr>
        <w:spacing w:line="240" w:lineRule="auto"/>
        <w:rPr>
          <w:szCs w:val="24"/>
          <w:lang w:val="en-GB"/>
        </w:rPr>
      </w:pPr>
    </w:p>
    <w:p w14:paraId="507BC977" w14:textId="77777777" w:rsidR="000F1618" w:rsidRPr="00B5128E" w:rsidRDefault="00DA57AB" w:rsidP="0076394F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>
        <w:rPr>
          <w:smallCaps/>
          <w:lang w:val="en-GB"/>
        </w:rPr>
        <w:t>International Academic Responsibilities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6793"/>
      </w:tblGrid>
      <w:tr w:rsidR="00C728F4" w:rsidRPr="007C776D" w14:paraId="7B9C3B4A" w14:textId="77777777" w:rsidTr="0013308C">
        <w:tc>
          <w:tcPr>
            <w:tcW w:w="1990" w:type="dxa"/>
          </w:tcPr>
          <w:p w14:paraId="53C3B304" w14:textId="34FDA215" w:rsidR="001B03E8" w:rsidRPr="001B03E8" w:rsidRDefault="00355BC9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60" w:after="60" w:line="240" w:lineRule="auto"/>
              <w:ind w:left="18" w:firstLin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2024-</w:t>
            </w:r>
          </w:p>
          <w:p w14:paraId="37ECC035" w14:textId="799E159F" w:rsidR="00C728F4" w:rsidRPr="00206D1C" w:rsidRDefault="00C728F4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60"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2008- 2014</w:t>
            </w:r>
          </w:p>
        </w:tc>
        <w:tc>
          <w:tcPr>
            <w:tcW w:w="6793" w:type="dxa"/>
          </w:tcPr>
          <w:p w14:paraId="39AABA17" w14:textId="4E5CD4DC" w:rsidR="001B03E8" w:rsidRDefault="00355BC9" w:rsidP="006B6E89">
            <w:pPr>
              <w:tabs>
                <w:tab w:val="left" w:pos="2268"/>
              </w:tabs>
              <w:spacing w:before="60" w:after="60" w:line="240" w:lineRule="auto"/>
              <w:rPr>
                <w:szCs w:val="24"/>
                <w:lang w:val="en-GB"/>
              </w:rPr>
            </w:pPr>
            <w:r w:rsidRPr="00DA57AB">
              <w:rPr>
                <w:szCs w:val="24"/>
                <w:lang w:val="en-GB"/>
              </w:rPr>
              <w:t xml:space="preserve">Member of the </w:t>
            </w:r>
            <w:r w:rsidR="007C776D">
              <w:rPr>
                <w:szCs w:val="24"/>
                <w:lang w:val="en-GB"/>
              </w:rPr>
              <w:t>Board</w:t>
            </w:r>
            <w:r>
              <w:rPr>
                <w:szCs w:val="24"/>
                <w:lang w:val="en-GB"/>
              </w:rPr>
              <w:t xml:space="preserve"> – European Decision Sciences Institute </w:t>
            </w:r>
            <w:r w:rsidR="002D7E74">
              <w:rPr>
                <w:szCs w:val="24"/>
                <w:lang w:val="en-GB"/>
              </w:rPr>
              <w:t>(EDSI)</w:t>
            </w:r>
          </w:p>
          <w:p w14:paraId="10969343" w14:textId="15B7725B" w:rsidR="00C728F4" w:rsidRPr="00B5128E" w:rsidRDefault="004D199E" w:rsidP="006B6E89">
            <w:pPr>
              <w:tabs>
                <w:tab w:val="left" w:pos="2268"/>
              </w:tabs>
              <w:spacing w:before="60" w:after="60" w:line="240" w:lineRule="auto"/>
              <w:rPr>
                <w:lang w:val="en-GB"/>
              </w:rPr>
            </w:pPr>
            <w:r w:rsidRPr="00DA57AB">
              <w:rPr>
                <w:szCs w:val="24"/>
                <w:lang w:val="en-GB"/>
              </w:rPr>
              <w:t>Member of the Executive Committee - International Purchasing &amp; Supply Education &amp; Research Association (IPSERA)</w:t>
            </w:r>
          </w:p>
        </w:tc>
      </w:tr>
      <w:tr w:rsidR="001D0E1D" w:rsidRPr="00B5128E" w14:paraId="3EB3F841" w14:textId="77777777" w:rsidTr="0013308C">
        <w:tc>
          <w:tcPr>
            <w:tcW w:w="1990" w:type="dxa"/>
          </w:tcPr>
          <w:p w14:paraId="339B90CD" w14:textId="77777777" w:rsidR="001D0E1D" w:rsidRPr="00206D1C" w:rsidRDefault="001D0E1D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2009- 2012</w:t>
            </w:r>
          </w:p>
        </w:tc>
        <w:tc>
          <w:tcPr>
            <w:tcW w:w="6793" w:type="dxa"/>
          </w:tcPr>
          <w:p w14:paraId="720ED951" w14:textId="77777777" w:rsidR="001D0E1D" w:rsidRPr="00B5128E" w:rsidRDefault="001D0E1D" w:rsidP="00931C24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DA57AB">
              <w:rPr>
                <w:szCs w:val="24"/>
                <w:lang w:val="en-GB"/>
              </w:rPr>
              <w:t>President - IPSERA</w:t>
            </w:r>
          </w:p>
        </w:tc>
      </w:tr>
      <w:tr w:rsidR="00C728F4" w:rsidRPr="00B5128E" w14:paraId="6EB12182" w14:textId="77777777" w:rsidTr="0013308C">
        <w:tc>
          <w:tcPr>
            <w:tcW w:w="1990" w:type="dxa"/>
          </w:tcPr>
          <w:p w14:paraId="1947AAF6" w14:textId="77777777" w:rsidR="00C728F4" w:rsidRPr="00206D1C" w:rsidRDefault="00C728F4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2008-2009</w:t>
            </w:r>
          </w:p>
        </w:tc>
        <w:tc>
          <w:tcPr>
            <w:tcW w:w="6793" w:type="dxa"/>
          </w:tcPr>
          <w:p w14:paraId="6D764E92" w14:textId="77777777" w:rsidR="00C728F4" w:rsidRPr="00B5128E" w:rsidRDefault="004D199E" w:rsidP="00A4540A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 w:rsidRPr="00DA57AB">
              <w:rPr>
                <w:szCs w:val="24"/>
                <w:lang w:val="en-GB"/>
              </w:rPr>
              <w:t>Vice-President - IPSERA</w:t>
            </w:r>
          </w:p>
        </w:tc>
      </w:tr>
      <w:tr w:rsidR="00C728F4" w:rsidRPr="007C776D" w14:paraId="14BC2EC6" w14:textId="77777777" w:rsidTr="0013308C">
        <w:tc>
          <w:tcPr>
            <w:tcW w:w="1990" w:type="dxa"/>
          </w:tcPr>
          <w:p w14:paraId="1C5F7CC7" w14:textId="77777777" w:rsidR="00C728F4" w:rsidRPr="00206D1C" w:rsidRDefault="004D199E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2010</w:t>
            </w:r>
          </w:p>
        </w:tc>
        <w:tc>
          <w:tcPr>
            <w:tcW w:w="6793" w:type="dxa"/>
          </w:tcPr>
          <w:p w14:paraId="16429E36" w14:textId="05A81D84" w:rsidR="00C728F4" w:rsidRPr="00B5128E" w:rsidRDefault="00BA7E88" w:rsidP="00DD0CCC">
            <w:pPr>
              <w:spacing w:line="240" w:lineRule="auto"/>
              <w:rPr>
                <w:lang w:val="en-GB"/>
              </w:rPr>
            </w:pPr>
            <w:r>
              <w:rPr>
                <w:szCs w:val="24"/>
                <w:lang w:val="en-GB"/>
              </w:rPr>
              <w:t>Co-F</w:t>
            </w:r>
            <w:r w:rsidR="004D199E" w:rsidRPr="00DA57AB">
              <w:rPr>
                <w:szCs w:val="24"/>
                <w:lang w:val="en-GB"/>
              </w:rPr>
              <w:t>ounder of the European Division of the Deci</w:t>
            </w:r>
            <w:r w:rsidR="004D199E">
              <w:rPr>
                <w:szCs w:val="24"/>
                <w:lang w:val="en-GB"/>
              </w:rPr>
              <w:t>sion Science Institute (EDSI)</w:t>
            </w:r>
          </w:p>
        </w:tc>
      </w:tr>
      <w:tr w:rsidR="00C728F4" w:rsidRPr="007C776D" w14:paraId="74BF3AC8" w14:textId="77777777" w:rsidTr="0013308C">
        <w:tc>
          <w:tcPr>
            <w:tcW w:w="1990" w:type="dxa"/>
          </w:tcPr>
          <w:p w14:paraId="125B1B67" w14:textId="77777777" w:rsidR="00C728F4" w:rsidRPr="00206D1C" w:rsidRDefault="004D199E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2009</w:t>
            </w:r>
          </w:p>
        </w:tc>
        <w:tc>
          <w:tcPr>
            <w:tcW w:w="6793" w:type="dxa"/>
          </w:tcPr>
          <w:p w14:paraId="4C36FE1B" w14:textId="15CE527B" w:rsidR="00C728F4" w:rsidRPr="00B5128E" w:rsidRDefault="00D01230" w:rsidP="00A4540A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  <w:r w:rsidR="004D199E" w:rsidRPr="00DA57AB">
              <w:rPr>
                <w:szCs w:val="24"/>
                <w:lang w:val="en-GB"/>
              </w:rPr>
              <w:t xml:space="preserve">fficial opponent for the doctoral dissertation defence </w:t>
            </w:r>
            <w:r w:rsidR="003B573C">
              <w:rPr>
                <w:szCs w:val="24"/>
                <w:lang w:val="en-GB"/>
              </w:rPr>
              <w:t>by</w:t>
            </w:r>
            <w:r w:rsidR="004D199E" w:rsidRPr="00DA57AB">
              <w:rPr>
                <w:szCs w:val="24"/>
                <w:lang w:val="en-GB"/>
              </w:rPr>
              <w:t xml:space="preserve"> Maria Wagner</w:t>
            </w:r>
            <w:r w:rsidR="00E70B74">
              <w:rPr>
                <w:szCs w:val="24"/>
                <w:lang w:val="en-GB"/>
              </w:rPr>
              <w:t xml:space="preserve"> (Supply Chain Management)</w:t>
            </w:r>
            <w:r w:rsidR="004D199E" w:rsidRPr="00DA57AB">
              <w:rPr>
                <w:szCs w:val="24"/>
                <w:lang w:val="en-GB"/>
              </w:rPr>
              <w:t>, University College of Dublin – Dublin (Ireland)</w:t>
            </w:r>
          </w:p>
        </w:tc>
      </w:tr>
      <w:tr w:rsidR="00C728F4" w:rsidRPr="007C776D" w14:paraId="540C0ECD" w14:textId="77777777" w:rsidTr="0013308C">
        <w:tc>
          <w:tcPr>
            <w:tcW w:w="1990" w:type="dxa"/>
          </w:tcPr>
          <w:p w14:paraId="673EF6DA" w14:textId="77777777" w:rsidR="00C728F4" w:rsidRPr="00206D1C" w:rsidRDefault="004D199E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2011</w:t>
            </w:r>
          </w:p>
        </w:tc>
        <w:tc>
          <w:tcPr>
            <w:tcW w:w="6793" w:type="dxa"/>
          </w:tcPr>
          <w:p w14:paraId="7590EE1F" w14:textId="355562CA" w:rsidR="00C728F4" w:rsidRPr="00B5128E" w:rsidRDefault="00D01230" w:rsidP="00A4540A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  <w:r w:rsidR="004D199E" w:rsidRPr="00DA57AB">
              <w:rPr>
                <w:szCs w:val="24"/>
                <w:lang w:val="en-GB"/>
              </w:rPr>
              <w:t xml:space="preserve">fficial opponent for the doctoral dissertation defence </w:t>
            </w:r>
            <w:r w:rsidR="003B573C">
              <w:rPr>
                <w:szCs w:val="24"/>
                <w:lang w:val="en-GB"/>
              </w:rPr>
              <w:t>by</w:t>
            </w:r>
            <w:r w:rsidR="004D199E" w:rsidRPr="00DA57AB">
              <w:rPr>
                <w:szCs w:val="24"/>
                <w:lang w:val="en-GB"/>
              </w:rPr>
              <w:t xml:space="preserve"> Peter </w:t>
            </w:r>
            <w:proofErr w:type="spellStart"/>
            <w:r w:rsidR="004D199E" w:rsidRPr="00DA57AB">
              <w:rPr>
                <w:szCs w:val="24"/>
                <w:lang w:val="en-GB"/>
              </w:rPr>
              <w:t>Obanda</w:t>
            </w:r>
            <w:proofErr w:type="spellEnd"/>
            <w:r w:rsidR="00E70B74">
              <w:rPr>
                <w:szCs w:val="24"/>
                <w:lang w:val="en-GB"/>
              </w:rPr>
              <w:t xml:space="preserve"> (Public services </w:t>
            </w:r>
            <w:r w:rsidR="00005573">
              <w:rPr>
                <w:szCs w:val="24"/>
                <w:lang w:val="en-GB"/>
              </w:rPr>
              <w:t>performance)</w:t>
            </w:r>
            <w:r w:rsidR="004D199E" w:rsidRPr="00DA57AB">
              <w:rPr>
                <w:szCs w:val="24"/>
                <w:lang w:val="en-GB"/>
              </w:rPr>
              <w:t>, University of Twente – Enschede (The Netherlands)</w:t>
            </w:r>
          </w:p>
        </w:tc>
      </w:tr>
      <w:tr w:rsidR="00C728F4" w:rsidRPr="007C776D" w14:paraId="561F9E96" w14:textId="77777777" w:rsidTr="0013308C">
        <w:tc>
          <w:tcPr>
            <w:tcW w:w="1990" w:type="dxa"/>
          </w:tcPr>
          <w:p w14:paraId="6DA0ABE8" w14:textId="77777777" w:rsidR="00C728F4" w:rsidRPr="00206D1C" w:rsidRDefault="004D199E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lang w:val="en-GB"/>
              </w:rPr>
            </w:pPr>
            <w:r w:rsidRPr="00206D1C">
              <w:rPr>
                <w:b/>
                <w:szCs w:val="24"/>
                <w:lang w:val="en-GB"/>
              </w:rPr>
              <w:t>2011</w:t>
            </w:r>
          </w:p>
        </w:tc>
        <w:tc>
          <w:tcPr>
            <w:tcW w:w="6793" w:type="dxa"/>
          </w:tcPr>
          <w:p w14:paraId="47EFD087" w14:textId="67111923" w:rsidR="00C728F4" w:rsidRPr="00B5128E" w:rsidRDefault="00D01230" w:rsidP="00A4540A">
            <w:pPr>
              <w:tabs>
                <w:tab w:val="left" w:pos="2268"/>
              </w:tabs>
              <w:spacing w:after="60" w:line="240" w:lineRule="auto"/>
              <w:rPr>
                <w:lang w:val="en-GB"/>
              </w:rPr>
            </w:pPr>
            <w:r>
              <w:rPr>
                <w:szCs w:val="24"/>
                <w:lang w:val="en-GB"/>
              </w:rPr>
              <w:t>O</w:t>
            </w:r>
            <w:r w:rsidR="004D199E" w:rsidRPr="00DA57AB">
              <w:rPr>
                <w:szCs w:val="24"/>
                <w:lang w:val="en-GB"/>
              </w:rPr>
              <w:t xml:space="preserve">fficial opponent for the doctoral dissertation defence </w:t>
            </w:r>
            <w:r w:rsidR="003B573C">
              <w:rPr>
                <w:szCs w:val="24"/>
                <w:lang w:val="en-GB"/>
              </w:rPr>
              <w:t>by</w:t>
            </w:r>
            <w:r w:rsidR="004D199E" w:rsidRPr="00DA57AB">
              <w:rPr>
                <w:szCs w:val="24"/>
                <w:lang w:val="en-GB"/>
              </w:rPr>
              <w:t xml:space="preserve"> Charles </w:t>
            </w:r>
            <w:proofErr w:type="spellStart"/>
            <w:r w:rsidR="004D199E" w:rsidRPr="00DA57AB">
              <w:rPr>
                <w:szCs w:val="24"/>
                <w:lang w:val="en-GB"/>
              </w:rPr>
              <w:t>Ndandiko</w:t>
            </w:r>
            <w:proofErr w:type="spellEnd"/>
            <w:r w:rsidR="00005573">
              <w:rPr>
                <w:szCs w:val="24"/>
                <w:lang w:val="en-GB"/>
              </w:rPr>
              <w:t xml:space="preserve"> (Public Services Sourcing)</w:t>
            </w:r>
            <w:r w:rsidR="004D199E" w:rsidRPr="00DA57AB">
              <w:rPr>
                <w:szCs w:val="24"/>
                <w:lang w:val="en-GB"/>
              </w:rPr>
              <w:t>, University of Twente – Enschede (The Netherlands)</w:t>
            </w:r>
          </w:p>
        </w:tc>
      </w:tr>
      <w:tr w:rsidR="00290062" w:rsidRPr="007C776D" w14:paraId="26D7B2FC" w14:textId="77777777" w:rsidTr="0013308C">
        <w:tc>
          <w:tcPr>
            <w:tcW w:w="1990" w:type="dxa"/>
          </w:tcPr>
          <w:p w14:paraId="1613CEA4" w14:textId="77777777" w:rsidR="00290062" w:rsidRPr="00206D1C" w:rsidRDefault="00290062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2019</w:t>
            </w:r>
          </w:p>
        </w:tc>
        <w:tc>
          <w:tcPr>
            <w:tcW w:w="6793" w:type="dxa"/>
          </w:tcPr>
          <w:p w14:paraId="10EB1D82" w14:textId="55A4958C" w:rsidR="0013308C" w:rsidRPr="00290062" w:rsidRDefault="00D01230" w:rsidP="0013308C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GB"/>
              </w:rPr>
              <w:t>O</w:t>
            </w:r>
            <w:r w:rsidR="00290062" w:rsidRPr="00DA57AB">
              <w:rPr>
                <w:szCs w:val="24"/>
                <w:lang w:val="en-GB"/>
              </w:rPr>
              <w:t xml:space="preserve">fficial opponent for the doctoral dissertation defence </w:t>
            </w:r>
            <w:r w:rsidR="003B573C">
              <w:rPr>
                <w:szCs w:val="24"/>
                <w:lang w:val="en-GB"/>
              </w:rPr>
              <w:t>by</w:t>
            </w:r>
            <w:r w:rsidR="00290062">
              <w:rPr>
                <w:szCs w:val="24"/>
                <w:lang w:val="en-GB"/>
              </w:rPr>
              <w:t xml:space="preserve"> </w:t>
            </w:r>
            <w:r w:rsidR="00290062" w:rsidRPr="00290062">
              <w:rPr>
                <w:szCs w:val="24"/>
                <w:lang w:val="en-GB"/>
              </w:rPr>
              <w:t xml:space="preserve">Ahmad </w:t>
            </w:r>
            <w:proofErr w:type="spellStart"/>
            <w:r w:rsidR="00290062" w:rsidRPr="00290062">
              <w:rPr>
                <w:szCs w:val="24"/>
                <w:lang w:val="en-GB"/>
              </w:rPr>
              <w:t>Rais</w:t>
            </w:r>
            <w:proofErr w:type="spellEnd"/>
            <w:r w:rsidR="00290062" w:rsidRPr="00290062">
              <w:rPr>
                <w:szCs w:val="24"/>
                <w:lang w:val="en-GB"/>
              </w:rPr>
              <w:t xml:space="preserve"> Bin Mohamad Mokhtar</w:t>
            </w:r>
            <w:r w:rsidR="00D614B2">
              <w:rPr>
                <w:szCs w:val="24"/>
                <w:lang w:val="en-GB"/>
              </w:rPr>
              <w:t xml:space="preserve"> (Operations Management)</w:t>
            </w:r>
            <w:r w:rsidR="00290062">
              <w:rPr>
                <w:szCs w:val="24"/>
                <w:lang w:val="en-GB"/>
              </w:rPr>
              <w:t>, Sheffield Management School – Sheffield (UK)</w:t>
            </w:r>
          </w:p>
        </w:tc>
      </w:tr>
      <w:tr w:rsidR="00702BFE" w:rsidRPr="007C776D" w14:paraId="042C4841" w14:textId="77777777" w:rsidTr="0013308C">
        <w:tc>
          <w:tcPr>
            <w:tcW w:w="1990" w:type="dxa"/>
          </w:tcPr>
          <w:p w14:paraId="399E88DC" w14:textId="192AFDCD" w:rsidR="00702BFE" w:rsidRDefault="00702BFE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lastRenderedPageBreak/>
              <w:t>2020</w:t>
            </w:r>
          </w:p>
        </w:tc>
        <w:tc>
          <w:tcPr>
            <w:tcW w:w="6793" w:type="dxa"/>
          </w:tcPr>
          <w:p w14:paraId="11F52229" w14:textId="04AAC7E0" w:rsidR="00702BFE" w:rsidRPr="00DA57AB" w:rsidRDefault="00D01230" w:rsidP="00702BFE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</w:t>
            </w:r>
            <w:r w:rsidR="00702BFE">
              <w:rPr>
                <w:szCs w:val="24"/>
                <w:lang w:val="en-GB"/>
              </w:rPr>
              <w:t>reliminary examiner</w:t>
            </w:r>
            <w:r w:rsidR="00702BFE" w:rsidRPr="00DA57AB">
              <w:rPr>
                <w:szCs w:val="24"/>
                <w:lang w:val="en-GB"/>
              </w:rPr>
              <w:t xml:space="preserve"> </w:t>
            </w:r>
            <w:r w:rsidR="00702BFE">
              <w:rPr>
                <w:szCs w:val="24"/>
                <w:lang w:val="en-GB"/>
              </w:rPr>
              <w:t>of</w:t>
            </w:r>
            <w:r w:rsidR="00702BFE" w:rsidRPr="00DA57AB">
              <w:rPr>
                <w:szCs w:val="24"/>
                <w:lang w:val="en-GB"/>
              </w:rPr>
              <w:t xml:space="preserve"> the doctoral dissertation </w:t>
            </w:r>
            <w:r w:rsidR="00702BFE">
              <w:rPr>
                <w:szCs w:val="24"/>
                <w:lang w:val="en-GB"/>
              </w:rPr>
              <w:t xml:space="preserve">thesis </w:t>
            </w:r>
            <w:r w:rsidR="003B573C">
              <w:rPr>
                <w:szCs w:val="24"/>
                <w:lang w:val="en-GB"/>
              </w:rPr>
              <w:t>by</w:t>
            </w:r>
            <w:r w:rsidR="00702BFE">
              <w:rPr>
                <w:szCs w:val="24"/>
                <w:lang w:val="en-GB"/>
              </w:rPr>
              <w:t xml:space="preserve"> </w:t>
            </w:r>
            <w:r w:rsidR="00702BFE">
              <w:rPr>
                <w:lang w:val="en-US"/>
              </w:rPr>
              <w:t xml:space="preserve">Timo </w:t>
            </w:r>
            <w:proofErr w:type="spellStart"/>
            <w:r w:rsidR="00702BFE">
              <w:rPr>
                <w:lang w:val="en-US"/>
              </w:rPr>
              <w:t>Kivistö</w:t>
            </w:r>
            <w:proofErr w:type="spellEnd"/>
            <w:r w:rsidR="00D614B2">
              <w:rPr>
                <w:lang w:val="en-US"/>
              </w:rPr>
              <w:t xml:space="preserve"> (Public Procurement)</w:t>
            </w:r>
            <w:r w:rsidR="00702BFE">
              <w:rPr>
                <w:szCs w:val="24"/>
                <w:lang w:val="en-GB"/>
              </w:rPr>
              <w:t>, Lappeenranta University – Lappeenranta (FI)</w:t>
            </w:r>
            <w:r w:rsidR="00883015">
              <w:rPr>
                <w:szCs w:val="24"/>
                <w:lang w:val="en-GB"/>
              </w:rPr>
              <w:t xml:space="preserve"> </w:t>
            </w:r>
            <w:r w:rsidR="00FC06FD">
              <w:rPr>
                <w:szCs w:val="24"/>
                <w:lang w:val="en-GB"/>
              </w:rPr>
              <w:t>- August 2020</w:t>
            </w:r>
          </w:p>
        </w:tc>
      </w:tr>
      <w:tr w:rsidR="0021091C" w:rsidRPr="007C776D" w14:paraId="246F38E4" w14:textId="77777777" w:rsidTr="0013308C">
        <w:tc>
          <w:tcPr>
            <w:tcW w:w="1990" w:type="dxa"/>
          </w:tcPr>
          <w:p w14:paraId="2708EA43" w14:textId="5433B9A6" w:rsidR="0021091C" w:rsidRDefault="0021091C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2022</w:t>
            </w:r>
          </w:p>
        </w:tc>
        <w:tc>
          <w:tcPr>
            <w:tcW w:w="6793" w:type="dxa"/>
          </w:tcPr>
          <w:p w14:paraId="1C0FC7C3" w14:textId="333A2931" w:rsidR="0021091C" w:rsidRPr="00DA57AB" w:rsidRDefault="00C25136" w:rsidP="00B15F31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GB"/>
              </w:rPr>
            </w:pPr>
            <w:proofErr w:type="spellStart"/>
            <w:r w:rsidRPr="00B15F31">
              <w:rPr>
                <w:szCs w:val="24"/>
                <w:lang w:val="en-GB"/>
              </w:rPr>
              <w:t>Preliminar</w:t>
            </w:r>
            <w:proofErr w:type="spellEnd"/>
            <w:r w:rsidRPr="00B15F31">
              <w:rPr>
                <w:szCs w:val="24"/>
                <w:lang w:val="en-GB"/>
              </w:rPr>
              <w:t xml:space="preserve"> </w:t>
            </w:r>
            <w:r w:rsidR="00591596" w:rsidRPr="00B15F31">
              <w:rPr>
                <w:szCs w:val="24"/>
                <w:lang w:val="en-GB"/>
              </w:rPr>
              <w:t xml:space="preserve">external </w:t>
            </w:r>
            <w:r w:rsidR="0021091C" w:rsidRPr="00B15F31">
              <w:rPr>
                <w:szCs w:val="24"/>
                <w:lang w:val="en-GB"/>
              </w:rPr>
              <w:t xml:space="preserve">examiner </w:t>
            </w:r>
            <w:r w:rsidR="00DD4E71" w:rsidRPr="00B15F31">
              <w:rPr>
                <w:szCs w:val="24"/>
                <w:lang w:val="en-GB"/>
              </w:rPr>
              <w:t xml:space="preserve">and </w:t>
            </w:r>
            <w:r w:rsidR="00DD4E71">
              <w:rPr>
                <w:szCs w:val="24"/>
                <w:lang w:val="en-GB"/>
              </w:rPr>
              <w:t>O</w:t>
            </w:r>
            <w:r w:rsidR="00DD4E71" w:rsidRPr="00DA57AB">
              <w:rPr>
                <w:szCs w:val="24"/>
                <w:lang w:val="en-GB"/>
              </w:rPr>
              <w:t xml:space="preserve">fficial opponent </w:t>
            </w:r>
            <w:r w:rsidR="0021091C" w:rsidRPr="00B15F31">
              <w:rPr>
                <w:szCs w:val="24"/>
                <w:lang w:val="en-GB"/>
              </w:rPr>
              <w:t>of the doctoral disser</w:t>
            </w:r>
            <w:r w:rsidR="003B573C" w:rsidRPr="00B15F31">
              <w:rPr>
                <w:szCs w:val="24"/>
                <w:lang w:val="en-GB"/>
              </w:rPr>
              <w:t>tation by</w:t>
            </w:r>
            <w:r w:rsidR="0021091C" w:rsidRPr="00B15F31">
              <w:rPr>
                <w:szCs w:val="24"/>
                <w:lang w:val="en-GB"/>
              </w:rPr>
              <w:t xml:space="preserve"> </w:t>
            </w:r>
            <w:proofErr w:type="spellStart"/>
            <w:r w:rsidR="0021091C" w:rsidRPr="00B15F31">
              <w:rPr>
                <w:szCs w:val="24"/>
                <w:lang w:val="en-GB"/>
              </w:rPr>
              <w:t>Navarani</w:t>
            </w:r>
            <w:proofErr w:type="spellEnd"/>
            <w:r w:rsidR="0021091C" w:rsidRPr="00B15F31">
              <w:rPr>
                <w:szCs w:val="24"/>
                <w:lang w:val="en-GB"/>
              </w:rPr>
              <w:t xml:space="preserve"> A/P </w:t>
            </w:r>
            <w:proofErr w:type="spellStart"/>
            <w:r w:rsidR="0021091C" w:rsidRPr="00B15F31">
              <w:rPr>
                <w:szCs w:val="24"/>
                <w:lang w:val="en-GB"/>
              </w:rPr>
              <w:t>Vejaratnam</w:t>
            </w:r>
            <w:proofErr w:type="spellEnd"/>
            <w:r w:rsidR="0021091C" w:rsidRPr="00B15F31">
              <w:rPr>
                <w:szCs w:val="24"/>
                <w:lang w:val="en-GB"/>
              </w:rPr>
              <w:t xml:space="preserve"> (Green Public Procurement) – Institute for Advanced Studies </w:t>
            </w:r>
            <w:proofErr w:type="spellStart"/>
            <w:r w:rsidR="0021091C" w:rsidRPr="00B15F31">
              <w:rPr>
                <w:szCs w:val="24"/>
                <w:lang w:val="en-GB"/>
              </w:rPr>
              <w:t>Universiti</w:t>
            </w:r>
            <w:proofErr w:type="spellEnd"/>
            <w:r w:rsidR="0021091C" w:rsidRPr="00B15F31">
              <w:rPr>
                <w:szCs w:val="24"/>
                <w:lang w:val="en-GB"/>
              </w:rPr>
              <w:t xml:space="preserve"> Malaya, Kuala Lumpur (</w:t>
            </w:r>
            <w:proofErr w:type="spellStart"/>
            <w:r w:rsidR="0021091C" w:rsidRPr="00B15F31">
              <w:rPr>
                <w:szCs w:val="24"/>
                <w:lang w:val="en-GB"/>
              </w:rPr>
              <w:t>Malysia</w:t>
            </w:r>
            <w:proofErr w:type="spellEnd"/>
            <w:r w:rsidR="0021091C" w:rsidRPr="00B15F31">
              <w:rPr>
                <w:szCs w:val="24"/>
                <w:lang w:val="en-GB"/>
              </w:rPr>
              <w:t>) – November 2022.</w:t>
            </w:r>
          </w:p>
        </w:tc>
      </w:tr>
      <w:tr w:rsidR="0021091C" w:rsidRPr="007C776D" w14:paraId="20ED7832" w14:textId="77777777" w:rsidTr="0013308C">
        <w:tc>
          <w:tcPr>
            <w:tcW w:w="1990" w:type="dxa"/>
          </w:tcPr>
          <w:p w14:paraId="763735A3" w14:textId="53A30FCC" w:rsidR="00883015" w:rsidRPr="00883015" w:rsidRDefault="0021091C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szCs w:val="24"/>
                <w:lang w:val="en-GB"/>
              </w:rPr>
            </w:pPr>
            <w:r w:rsidRPr="00883015">
              <w:rPr>
                <w:b/>
                <w:szCs w:val="24"/>
                <w:lang w:val="en-GB"/>
              </w:rPr>
              <w:t>2022</w:t>
            </w:r>
          </w:p>
        </w:tc>
        <w:tc>
          <w:tcPr>
            <w:tcW w:w="6793" w:type="dxa"/>
          </w:tcPr>
          <w:p w14:paraId="3F11977D" w14:textId="68F0E332" w:rsidR="0021091C" w:rsidRPr="00DA57AB" w:rsidRDefault="0029735B" w:rsidP="0021091C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GB"/>
              </w:rPr>
            </w:pPr>
            <w:r w:rsidRPr="00B15F31">
              <w:rPr>
                <w:szCs w:val="24"/>
                <w:lang w:val="en-GB"/>
              </w:rPr>
              <w:t xml:space="preserve">External examiner of the doctoral dissertation by </w:t>
            </w:r>
            <w:r w:rsidR="000C7250" w:rsidRPr="00B15F31">
              <w:rPr>
                <w:szCs w:val="24"/>
                <w:lang w:val="en-GB"/>
              </w:rPr>
              <w:t xml:space="preserve">Sven Kevin van </w:t>
            </w:r>
            <w:proofErr w:type="spellStart"/>
            <w:r w:rsidR="000C7250" w:rsidRPr="00B15F31">
              <w:rPr>
                <w:szCs w:val="24"/>
                <w:lang w:val="en-GB"/>
              </w:rPr>
              <w:t>Langen</w:t>
            </w:r>
            <w:proofErr w:type="spellEnd"/>
            <w:r w:rsidR="000C7250" w:rsidRPr="00B15F31">
              <w:rPr>
                <w:szCs w:val="24"/>
                <w:lang w:val="en-GB"/>
              </w:rPr>
              <w:t xml:space="preserve"> </w:t>
            </w:r>
            <w:r w:rsidRPr="00B15F31">
              <w:rPr>
                <w:szCs w:val="24"/>
                <w:lang w:val="en-GB"/>
              </w:rPr>
              <w:t>(</w:t>
            </w:r>
            <w:r w:rsidR="00A47789" w:rsidRPr="00B15F31">
              <w:rPr>
                <w:szCs w:val="24"/>
                <w:lang w:val="en-GB"/>
              </w:rPr>
              <w:t>Circular Economies</w:t>
            </w:r>
            <w:r w:rsidRPr="00B15F31">
              <w:rPr>
                <w:szCs w:val="24"/>
                <w:lang w:val="en-GB"/>
              </w:rPr>
              <w:t>) – University Pa</w:t>
            </w:r>
            <w:r w:rsidR="00A47789" w:rsidRPr="00B15F31">
              <w:rPr>
                <w:szCs w:val="24"/>
                <w:lang w:val="en-GB"/>
              </w:rPr>
              <w:t>r</w:t>
            </w:r>
            <w:r w:rsidRPr="00B15F31">
              <w:rPr>
                <w:szCs w:val="24"/>
                <w:lang w:val="en-GB"/>
              </w:rPr>
              <w:t>thenope of Naples (Italy) – D</w:t>
            </w:r>
            <w:r w:rsidR="00FB6A58" w:rsidRPr="00B15F31">
              <w:rPr>
                <w:szCs w:val="24"/>
                <w:lang w:val="en-GB"/>
              </w:rPr>
              <w:t>e</w:t>
            </w:r>
            <w:r w:rsidRPr="00B15F31">
              <w:rPr>
                <w:szCs w:val="24"/>
                <w:lang w:val="en-GB"/>
              </w:rPr>
              <w:t>cember 2022</w:t>
            </w:r>
          </w:p>
        </w:tc>
      </w:tr>
      <w:tr w:rsidR="00883015" w:rsidRPr="007C776D" w14:paraId="747F3401" w14:textId="77777777" w:rsidTr="0013308C">
        <w:tc>
          <w:tcPr>
            <w:tcW w:w="1990" w:type="dxa"/>
          </w:tcPr>
          <w:p w14:paraId="1B3DFD36" w14:textId="45F50285" w:rsidR="00883015" w:rsidRPr="00883015" w:rsidRDefault="00883015" w:rsidP="00AA5768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after="60" w:line="240" w:lineRule="auto"/>
              <w:ind w:left="18" w:firstLine="0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2023</w:t>
            </w:r>
          </w:p>
        </w:tc>
        <w:tc>
          <w:tcPr>
            <w:tcW w:w="6793" w:type="dxa"/>
          </w:tcPr>
          <w:p w14:paraId="3427C361" w14:textId="7ADDE066" w:rsidR="00883015" w:rsidRPr="00B15F31" w:rsidRDefault="00FC06FD" w:rsidP="0021091C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GB"/>
              </w:rPr>
            </w:pPr>
            <w:r w:rsidRPr="00B15F31">
              <w:rPr>
                <w:szCs w:val="24"/>
                <w:lang w:val="en-GB"/>
              </w:rPr>
              <w:t>Preliminary</w:t>
            </w:r>
            <w:r w:rsidR="00883015" w:rsidRPr="00B15F31">
              <w:rPr>
                <w:szCs w:val="24"/>
                <w:lang w:val="en-GB"/>
              </w:rPr>
              <w:t xml:space="preserve"> examiner of the doctoral dissertation by Mika Matela (Public Procurement)</w:t>
            </w:r>
            <w:r w:rsidR="00883015">
              <w:rPr>
                <w:szCs w:val="24"/>
                <w:lang w:val="en-GB"/>
              </w:rPr>
              <w:t>, Lappeenranta University – Lappeenranta (FI)</w:t>
            </w:r>
            <w:r w:rsidR="00883015" w:rsidRPr="00B15F31">
              <w:rPr>
                <w:szCs w:val="24"/>
                <w:lang w:val="en-GB"/>
              </w:rPr>
              <w:t xml:space="preserve"> – </w:t>
            </w:r>
            <w:r w:rsidR="000A753F">
              <w:rPr>
                <w:szCs w:val="24"/>
                <w:lang w:val="en-GB"/>
              </w:rPr>
              <w:t>June</w:t>
            </w:r>
            <w:r w:rsidR="00883015" w:rsidRPr="00B15F31">
              <w:rPr>
                <w:szCs w:val="24"/>
                <w:lang w:val="en-GB"/>
              </w:rPr>
              <w:t xml:space="preserve"> 2023</w:t>
            </w:r>
          </w:p>
        </w:tc>
      </w:tr>
      <w:tr w:rsidR="0021091C" w:rsidRPr="007C776D" w14:paraId="778B4D5D" w14:textId="77777777" w:rsidTr="00133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AE7212" w14:textId="722EE162" w:rsidR="0021091C" w:rsidRPr="009069A6" w:rsidRDefault="0021091C" w:rsidP="004A4E1A">
            <w:pPr>
              <w:pStyle w:val="ListParagraph"/>
              <w:tabs>
                <w:tab w:val="left" w:pos="459"/>
              </w:tabs>
              <w:spacing w:after="60" w:line="240" w:lineRule="auto"/>
              <w:ind w:left="18"/>
              <w:rPr>
                <w:b/>
                <w:szCs w:val="24"/>
                <w:lang w:val="en-GB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35CF94C6" w14:textId="77777777" w:rsidR="0021091C" w:rsidRPr="009069A6" w:rsidRDefault="0021091C" w:rsidP="0021091C">
            <w:pPr>
              <w:tabs>
                <w:tab w:val="left" w:pos="2268"/>
              </w:tabs>
              <w:spacing w:after="60" w:line="240" w:lineRule="auto"/>
              <w:rPr>
                <w:szCs w:val="24"/>
                <w:lang w:val="en-GB"/>
              </w:rPr>
            </w:pPr>
          </w:p>
        </w:tc>
      </w:tr>
    </w:tbl>
    <w:p w14:paraId="297CB558" w14:textId="77777777" w:rsidR="00C728F4" w:rsidRPr="00B5128E" w:rsidRDefault="00457231" w:rsidP="00C728F4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proofErr w:type="spellStart"/>
      <w:r>
        <w:rPr>
          <w:smallCaps/>
          <w:lang w:val="en-GB"/>
        </w:rPr>
        <w:t>Honors</w:t>
      </w:r>
      <w:proofErr w:type="spellEnd"/>
    </w:p>
    <w:p w14:paraId="75179BBD" w14:textId="4EC3A3A6" w:rsidR="00D61DA5" w:rsidRPr="00A13706" w:rsidRDefault="00D61DA5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C815A7">
        <w:rPr>
          <w:szCs w:val="24"/>
        </w:rPr>
        <w:t>Best paper</w:t>
      </w:r>
      <w:r w:rsidR="00A13706" w:rsidRPr="00C815A7">
        <w:rPr>
          <w:szCs w:val="24"/>
        </w:rPr>
        <w:t>s</w:t>
      </w:r>
      <w:r w:rsidRPr="00C815A7">
        <w:rPr>
          <w:szCs w:val="24"/>
        </w:rPr>
        <w:t xml:space="preserve">, </w:t>
      </w:r>
      <w:r w:rsidR="00C815A7" w:rsidRPr="00C815A7">
        <w:rPr>
          <w:szCs w:val="24"/>
        </w:rPr>
        <w:t xml:space="preserve">Ancarani, A., &amp; Di Mauro, C. (2023). </w:t>
      </w:r>
      <w:r w:rsidR="00C815A7" w:rsidRPr="00C815A7">
        <w:rPr>
          <w:szCs w:val="24"/>
          <w:lang w:val="en-GB"/>
        </w:rPr>
        <w:t xml:space="preserve">The Implementation </w:t>
      </w:r>
      <w:r w:rsidR="00D8150C">
        <w:rPr>
          <w:szCs w:val="24"/>
          <w:lang w:val="en-GB"/>
        </w:rPr>
        <w:t>o</w:t>
      </w:r>
      <w:r w:rsidR="00C815A7" w:rsidRPr="00C815A7">
        <w:rPr>
          <w:szCs w:val="24"/>
          <w:lang w:val="en-GB"/>
        </w:rPr>
        <w:t xml:space="preserve">f Back-Shoring </w:t>
      </w:r>
      <w:r w:rsidR="00D8150C">
        <w:rPr>
          <w:szCs w:val="24"/>
          <w:lang w:val="en-GB"/>
        </w:rPr>
        <w:t>b</w:t>
      </w:r>
      <w:r w:rsidR="00C815A7" w:rsidRPr="00C815A7">
        <w:rPr>
          <w:szCs w:val="24"/>
          <w:lang w:val="en-GB"/>
        </w:rPr>
        <w:t>y SMEs: An Entrepreneurial Perspective. In Academy of Management Proceedings (Vol. 2023, No. 1, p. 16877). Briarcliff Manor, NY 10510: Academy of Management.</w:t>
      </w:r>
    </w:p>
    <w:p w14:paraId="1D54A342" w14:textId="2BAE0A8A" w:rsidR="007A5984" w:rsidRDefault="00A41C1E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105F7D">
        <w:rPr>
          <w:szCs w:val="24"/>
          <w:lang w:val="en-GB"/>
        </w:rPr>
        <w:t xml:space="preserve">Best paper award, </w:t>
      </w:r>
      <w:r w:rsidR="002E40E1" w:rsidRPr="00105F7D">
        <w:rPr>
          <w:szCs w:val="24"/>
          <w:lang w:val="en-GB"/>
        </w:rPr>
        <w:t xml:space="preserve">F. Arcidiacono, </w:t>
      </w:r>
      <w:r w:rsidRPr="00105F7D">
        <w:rPr>
          <w:szCs w:val="24"/>
          <w:lang w:val="en-GB"/>
        </w:rPr>
        <w:t>A. Ancarani, C. Di Mauro</w:t>
      </w:r>
      <w:r w:rsidR="002E40E1" w:rsidRPr="00105F7D">
        <w:rPr>
          <w:szCs w:val="24"/>
          <w:lang w:val="en-GB"/>
        </w:rPr>
        <w:t>, F</w:t>
      </w:r>
      <w:r w:rsidR="00105F7D" w:rsidRPr="00105F7D">
        <w:rPr>
          <w:szCs w:val="24"/>
          <w:lang w:val="en-GB"/>
        </w:rPr>
        <w:t>. Sc</w:t>
      </w:r>
      <w:r w:rsidR="00105F7D">
        <w:rPr>
          <w:szCs w:val="24"/>
          <w:lang w:val="en-GB"/>
        </w:rPr>
        <w:t>hupp</w:t>
      </w:r>
      <w:r w:rsidRPr="00105F7D">
        <w:rPr>
          <w:szCs w:val="24"/>
          <w:lang w:val="en-GB"/>
        </w:rPr>
        <w:t xml:space="preserve"> </w:t>
      </w:r>
      <w:r w:rsidRPr="000726E2">
        <w:rPr>
          <w:szCs w:val="24"/>
          <w:lang w:val="en-GB"/>
        </w:rPr>
        <w:t>(202</w:t>
      </w:r>
      <w:r w:rsidR="00105F7D">
        <w:rPr>
          <w:szCs w:val="24"/>
          <w:lang w:val="en-GB"/>
        </w:rPr>
        <w:t>3</w:t>
      </w:r>
      <w:r w:rsidRPr="000726E2">
        <w:rPr>
          <w:szCs w:val="24"/>
          <w:lang w:val="en-GB"/>
        </w:rPr>
        <w:t xml:space="preserve">), </w:t>
      </w:r>
      <w:r w:rsidR="00D343DC">
        <w:rPr>
          <w:szCs w:val="24"/>
          <w:lang w:val="en-GB"/>
        </w:rPr>
        <w:t xml:space="preserve">Exploring the link between strategy and smart manufacturing adoption: </w:t>
      </w:r>
      <w:r w:rsidR="00FB5464">
        <w:rPr>
          <w:szCs w:val="24"/>
          <w:lang w:val="en-GB"/>
        </w:rPr>
        <w:t>A study in the automotive industry</w:t>
      </w:r>
      <w:r>
        <w:rPr>
          <w:szCs w:val="24"/>
          <w:lang w:val="en-GB"/>
        </w:rPr>
        <w:t xml:space="preserve">, </w:t>
      </w:r>
      <w:r w:rsidR="00FB5464">
        <w:rPr>
          <w:i/>
          <w:iCs/>
          <w:szCs w:val="24"/>
          <w:lang w:val="en-GB"/>
        </w:rPr>
        <w:t>ISIEA</w:t>
      </w:r>
      <w:r w:rsidRPr="0036579E">
        <w:rPr>
          <w:i/>
          <w:iCs/>
          <w:szCs w:val="24"/>
          <w:lang w:val="en-GB"/>
        </w:rPr>
        <w:t xml:space="preserve"> Annual </w:t>
      </w:r>
      <w:r w:rsidR="00FB5464">
        <w:rPr>
          <w:i/>
          <w:iCs/>
          <w:szCs w:val="24"/>
          <w:lang w:val="en-GB"/>
        </w:rPr>
        <w:t>Symposium</w:t>
      </w:r>
      <w:r w:rsidR="00A46D16">
        <w:rPr>
          <w:i/>
          <w:iCs/>
          <w:szCs w:val="24"/>
          <w:lang w:val="en-GB"/>
        </w:rPr>
        <w:t xml:space="preserve">, </w:t>
      </w:r>
      <w:proofErr w:type="spellStart"/>
      <w:r w:rsidR="00A46D16" w:rsidRPr="00A46D16">
        <w:rPr>
          <w:szCs w:val="24"/>
          <w:lang w:val="en-GB"/>
        </w:rPr>
        <w:t>Bozen</w:t>
      </w:r>
      <w:proofErr w:type="spellEnd"/>
      <w:r w:rsidR="00A46D16">
        <w:rPr>
          <w:i/>
          <w:iCs/>
          <w:szCs w:val="24"/>
          <w:lang w:val="en-GB"/>
        </w:rPr>
        <w:t>.</w:t>
      </w:r>
    </w:p>
    <w:p w14:paraId="36235E00" w14:textId="54821461" w:rsidR="000726E2" w:rsidRPr="000726E2" w:rsidRDefault="000726E2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0726E2">
        <w:rPr>
          <w:szCs w:val="24"/>
          <w:lang w:val="en-GB"/>
        </w:rPr>
        <w:t>Best paper award</w:t>
      </w:r>
      <w:r>
        <w:rPr>
          <w:szCs w:val="24"/>
          <w:lang w:val="en-GB"/>
        </w:rPr>
        <w:t>,</w:t>
      </w:r>
      <w:r w:rsidRPr="000726E2">
        <w:rPr>
          <w:szCs w:val="24"/>
          <w:lang w:val="en-GB"/>
        </w:rPr>
        <w:t xml:space="preserve"> A. Ancarani, C. Di Mauro (2021), The financial performance of </w:t>
      </w:r>
      <w:proofErr w:type="spellStart"/>
      <w:r w:rsidRPr="000726E2">
        <w:rPr>
          <w:szCs w:val="24"/>
          <w:lang w:val="en-GB"/>
        </w:rPr>
        <w:t>back</w:t>
      </w:r>
      <w:r>
        <w:rPr>
          <w:szCs w:val="24"/>
          <w:lang w:val="en-GB"/>
        </w:rPr>
        <w:t>shoring</w:t>
      </w:r>
      <w:proofErr w:type="spellEnd"/>
      <w:r>
        <w:rPr>
          <w:szCs w:val="24"/>
          <w:lang w:val="en-GB"/>
        </w:rPr>
        <w:t xml:space="preserve"> firms, </w:t>
      </w:r>
      <w:r w:rsidRPr="0036579E">
        <w:rPr>
          <w:i/>
          <w:iCs/>
          <w:szCs w:val="24"/>
          <w:lang w:val="en-GB"/>
        </w:rPr>
        <w:t>EDSI Annual Conference</w:t>
      </w:r>
      <w:r>
        <w:rPr>
          <w:szCs w:val="24"/>
          <w:lang w:val="en-GB"/>
        </w:rPr>
        <w:t>.</w:t>
      </w:r>
    </w:p>
    <w:p w14:paraId="2D89C748" w14:textId="54616B9C" w:rsidR="000E320A" w:rsidRDefault="000E320A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proofErr w:type="spellStart"/>
      <w:r w:rsidRPr="009F1159">
        <w:rPr>
          <w:szCs w:val="24"/>
        </w:rPr>
        <w:t>Finalist</w:t>
      </w:r>
      <w:proofErr w:type="spellEnd"/>
      <w:r w:rsidRPr="009F1159">
        <w:rPr>
          <w:szCs w:val="24"/>
        </w:rPr>
        <w:t xml:space="preserve"> Best </w:t>
      </w:r>
      <w:proofErr w:type="spellStart"/>
      <w:r w:rsidRPr="009F1159">
        <w:rPr>
          <w:szCs w:val="24"/>
        </w:rPr>
        <w:t>Phenomenon-based</w:t>
      </w:r>
      <w:proofErr w:type="spellEnd"/>
      <w:r w:rsidRPr="009F1159">
        <w:rPr>
          <w:szCs w:val="24"/>
        </w:rPr>
        <w:t xml:space="preserve"> Paper Award</w:t>
      </w:r>
      <w:r w:rsidR="006C23C8" w:rsidRPr="009F1159">
        <w:rPr>
          <w:szCs w:val="24"/>
        </w:rPr>
        <w:t xml:space="preserve"> (2019)</w:t>
      </w:r>
      <w:r w:rsidRPr="009F1159">
        <w:rPr>
          <w:szCs w:val="24"/>
        </w:rPr>
        <w:t xml:space="preserve">, </w:t>
      </w:r>
      <w:r w:rsidR="00287726" w:rsidRPr="009F1159">
        <w:rPr>
          <w:szCs w:val="24"/>
        </w:rPr>
        <w:t xml:space="preserve">A. </w:t>
      </w:r>
      <w:r w:rsidRPr="009F1159">
        <w:rPr>
          <w:sz w:val="23"/>
          <w:szCs w:val="23"/>
        </w:rPr>
        <w:t xml:space="preserve">Ancarani., </w:t>
      </w:r>
      <w:r w:rsidR="00287726" w:rsidRPr="009F1159">
        <w:rPr>
          <w:sz w:val="23"/>
          <w:szCs w:val="23"/>
        </w:rPr>
        <w:t xml:space="preserve">C. </w:t>
      </w:r>
      <w:r w:rsidRPr="009F1159">
        <w:rPr>
          <w:sz w:val="23"/>
          <w:szCs w:val="23"/>
        </w:rPr>
        <w:t>Di Mauro</w:t>
      </w:r>
      <w:r w:rsidR="006C23C8" w:rsidRPr="009F1159">
        <w:rPr>
          <w:sz w:val="23"/>
          <w:szCs w:val="23"/>
        </w:rPr>
        <w:t>,</w:t>
      </w:r>
      <w:r w:rsidRPr="009F1159">
        <w:rPr>
          <w:sz w:val="23"/>
          <w:szCs w:val="23"/>
        </w:rPr>
        <w:t xml:space="preserve"> </w:t>
      </w:r>
      <w:r w:rsidR="00287726" w:rsidRPr="009F1159">
        <w:rPr>
          <w:sz w:val="23"/>
          <w:szCs w:val="23"/>
        </w:rPr>
        <w:t xml:space="preserve">F. </w:t>
      </w:r>
      <w:r w:rsidRPr="009F1159">
        <w:rPr>
          <w:sz w:val="23"/>
          <w:szCs w:val="23"/>
        </w:rPr>
        <w:t xml:space="preserve">Mascali. </w:t>
      </w:r>
      <w:proofErr w:type="spellStart"/>
      <w:r w:rsidRPr="000E320A">
        <w:rPr>
          <w:sz w:val="23"/>
          <w:szCs w:val="23"/>
          <w:lang w:val="en-US"/>
        </w:rPr>
        <w:t>Backshoring</w:t>
      </w:r>
      <w:proofErr w:type="spellEnd"/>
      <w:r w:rsidRPr="000E320A">
        <w:rPr>
          <w:sz w:val="23"/>
          <w:szCs w:val="23"/>
          <w:lang w:val="en-US"/>
        </w:rPr>
        <w:t xml:space="preserve"> strategy and the adoption of Industry 4.0: Evidence from Europe. </w:t>
      </w:r>
      <w:r w:rsidRPr="0036579E">
        <w:rPr>
          <w:i/>
          <w:iCs/>
          <w:sz w:val="23"/>
          <w:szCs w:val="23"/>
          <w:lang w:val="en-US"/>
        </w:rPr>
        <w:t>Journal of World Business</w:t>
      </w:r>
      <w:r>
        <w:rPr>
          <w:sz w:val="23"/>
          <w:szCs w:val="23"/>
          <w:lang w:val="en-US"/>
        </w:rPr>
        <w:t xml:space="preserve">, </w:t>
      </w:r>
      <w:r w:rsidRPr="00287726">
        <w:rPr>
          <w:sz w:val="23"/>
          <w:szCs w:val="23"/>
          <w:lang w:val="en-GB"/>
        </w:rPr>
        <w:t>54(4): 360-371.</w:t>
      </w:r>
    </w:p>
    <w:p w14:paraId="228AF702" w14:textId="15BECEA1" w:rsidR="00113608" w:rsidRDefault="00113608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Keynote speaker at </w:t>
      </w:r>
      <w:r w:rsidRPr="001655DA">
        <w:rPr>
          <w:i/>
          <w:iCs/>
          <w:szCs w:val="24"/>
          <w:lang w:val="en-GB"/>
        </w:rPr>
        <w:t>COTEC Innovation Summit</w:t>
      </w:r>
      <w:r w:rsidRPr="00113608">
        <w:rPr>
          <w:szCs w:val="24"/>
          <w:lang w:val="en-GB"/>
        </w:rPr>
        <w:t xml:space="preserve"> 2020</w:t>
      </w:r>
      <w:r>
        <w:rPr>
          <w:szCs w:val="24"/>
          <w:lang w:val="en-GB"/>
        </w:rPr>
        <w:t xml:space="preserve"> (Portugal), digital event June 22</w:t>
      </w:r>
      <w:r w:rsidRPr="00113608">
        <w:rPr>
          <w:szCs w:val="24"/>
          <w:vertAlign w:val="superscript"/>
          <w:lang w:val="en-GB"/>
        </w:rPr>
        <w:t>nd</w:t>
      </w:r>
      <w:r>
        <w:rPr>
          <w:szCs w:val="24"/>
          <w:lang w:val="en-GB"/>
        </w:rPr>
        <w:t xml:space="preserve">, </w:t>
      </w:r>
      <w:r w:rsidR="000E320A">
        <w:rPr>
          <w:szCs w:val="24"/>
          <w:lang w:val="en-GB"/>
        </w:rPr>
        <w:t xml:space="preserve">and </w:t>
      </w:r>
      <w:r w:rsidR="00084647">
        <w:rPr>
          <w:szCs w:val="24"/>
          <w:lang w:val="en-GB"/>
        </w:rPr>
        <w:t>October</w:t>
      </w:r>
      <w:r w:rsidR="000E320A">
        <w:rPr>
          <w:szCs w:val="24"/>
          <w:lang w:val="en-GB"/>
        </w:rPr>
        <w:t xml:space="preserve"> 2</w:t>
      </w:r>
      <w:r w:rsidR="000E320A" w:rsidRPr="000E320A">
        <w:rPr>
          <w:szCs w:val="24"/>
          <w:vertAlign w:val="superscript"/>
          <w:lang w:val="en-GB"/>
        </w:rPr>
        <w:t>nd</w:t>
      </w:r>
      <w:r w:rsidR="000E320A">
        <w:rPr>
          <w:szCs w:val="24"/>
          <w:lang w:val="en-GB"/>
        </w:rPr>
        <w:t xml:space="preserve">, </w:t>
      </w:r>
      <w:r>
        <w:rPr>
          <w:szCs w:val="24"/>
          <w:lang w:val="en-GB"/>
        </w:rPr>
        <w:t>2020.</w:t>
      </w:r>
    </w:p>
    <w:p w14:paraId="2AA9A5B9" w14:textId="29F7CD47" w:rsidR="002D47F8" w:rsidRPr="002D47F8" w:rsidRDefault="002D47F8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2D47F8">
        <w:rPr>
          <w:szCs w:val="24"/>
          <w:lang w:val="en-GB"/>
        </w:rPr>
        <w:t xml:space="preserve">Invited Lecturer at </w:t>
      </w:r>
      <w:proofErr w:type="spellStart"/>
      <w:r w:rsidRPr="001655DA">
        <w:rPr>
          <w:i/>
          <w:iCs/>
          <w:szCs w:val="24"/>
          <w:lang w:val="en-GB"/>
        </w:rPr>
        <w:t>ProCEedS</w:t>
      </w:r>
      <w:proofErr w:type="spellEnd"/>
      <w:r w:rsidRPr="001655DA">
        <w:rPr>
          <w:i/>
          <w:iCs/>
          <w:szCs w:val="24"/>
          <w:lang w:val="en-GB"/>
        </w:rPr>
        <w:t xml:space="preserve"> Training Workshop </w:t>
      </w:r>
      <w:r w:rsidRPr="002D47F8">
        <w:rPr>
          <w:szCs w:val="24"/>
          <w:lang w:val="en-GB"/>
        </w:rPr>
        <w:t xml:space="preserve">Thessaloniki </w:t>
      </w:r>
      <w:r>
        <w:rPr>
          <w:szCs w:val="24"/>
          <w:lang w:val="en-GB"/>
        </w:rPr>
        <w:t>(Greece)</w:t>
      </w:r>
      <w:r w:rsidRPr="002D47F8">
        <w:rPr>
          <w:szCs w:val="24"/>
          <w:lang w:val="en-GB"/>
        </w:rPr>
        <w:t>, 18</w:t>
      </w:r>
      <w:r w:rsidRPr="002D47F8">
        <w:rPr>
          <w:szCs w:val="24"/>
          <w:vertAlign w:val="superscript"/>
          <w:lang w:val="en-GB"/>
        </w:rPr>
        <w:t>th</w:t>
      </w:r>
      <w:r w:rsidRPr="002D47F8">
        <w:rPr>
          <w:szCs w:val="24"/>
          <w:lang w:val="en-GB"/>
        </w:rPr>
        <w:t>-20</w:t>
      </w:r>
      <w:r w:rsidRPr="002D47F8">
        <w:rPr>
          <w:szCs w:val="24"/>
          <w:vertAlign w:val="superscript"/>
          <w:lang w:val="en-GB"/>
        </w:rPr>
        <w:t>th</w:t>
      </w:r>
      <w:r w:rsidRPr="002D47F8">
        <w:rPr>
          <w:szCs w:val="24"/>
          <w:lang w:val="en-GB"/>
        </w:rPr>
        <w:t xml:space="preserve"> February 2020. </w:t>
      </w:r>
    </w:p>
    <w:p w14:paraId="2E3FAB2D" w14:textId="28031B1F" w:rsidR="0065379A" w:rsidRPr="0065379A" w:rsidRDefault="0065379A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</w:rPr>
      </w:pPr>
      <w:r w:rsidRPr="002C0BB5">
        <w:rPr>
          <w:szCs w:val="24"/>
          <w:lang w:val="en-US"/>
        </w:rPr>
        <w:t xml:space="preserve">IFPSM Best Paper with Strong Managerial Implications: A. Ancarani, C. Di Mauro, G. </w:t>
      </w:r>
      <w:proofErr w:type="spellStart"/>
      <w:r w:rsidRPr="002C0BB5">
        <w:rPr>
          <w:szCs w:val="24"/>
          <w:lang w:val="en-US"/>
        </w:rPr>
        <w:t>Crocco</w:t>
      </w:r>
      <w:proofErr w:type="spellEnd"/>
      <w:r w:rsidRPr="002C0BB5">
        <w:rPr>
          <w:szCs w:val="24"/>
          <w:lang w:val="en-US"/>
        </w:rPr>
        <w:t xml:space="preserve">, F. Schupp (2019). Learning to be risk averse: evidence from a multi-echelon supply chain. </w:t>
      </w:r>
      <w:r w:rsidRPr="0065379A">
        <w:rPr>
          <w:szCs w:val="24"/>
        </w:rPr>
        <w:t xml:space="preserve">IPSERA </w:t>
      </w:r>
      <w:r w:rsidRPr="00E422AA">
        <w:rPr>
          <w:szCs w:val="24"/>
          <w:lang w:val="en-GB"/>
        </w:rPr>
        <w:t>annual</w:t>
      </w:r>
      <w:r w:rsidRPr="0065379A">
        <w:rPr>
          <w:szCs w:val="24"/>
        </w:rPr>
        <w:t xml:space="preserve"> conference</w:t>
      </w:r>
      <w:r w:rsidR="007924CC">
        <w:rPr>
          <w:szCs w:val="24"/>
        </w:rPr>
        <w:t>, Milan</w:t>
      </w:r>
      <w:r w:rsidR="00A46D16">
        <w:rPr>
          <w:szCs w:val="24"/>
        </w:rPr>
        <w:t xml:space="preserve"> </w:t>
      </w:r>
      <w:r w:rsidR="00A46D16">
        <w:rPr>
          <w:szCs w:val="24"/>
          <w:lang w:val="en-GB"/>
        </w:rPr>
        <w:t>(Italy)</w:t>
      </w:r>
      <w:r w:rsidR="000F55B5">
        <w:rPr>
          <w:szCs w:val="24"/>
        </w:rPr>
        <w:t>.</w:t>
      </w:r>
    </w:p>
    <w:p w14:paraId="3045B468" w14:textId="0C4F05F7" w:rsidR="00F17C96" w:rsidRPr="0065379A" w:rsidRDefault="00F17C96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</w:rPr>
      </w:pPr>
      <w:r w:rsidRPr="00F10D94">
        <w:rPr>
          <w:szCs w:val="24"/>
        </w:rPr>
        <w:t>Best Paper Award, L. Fratocchi; A. Ancarani; P. Barbieri; C. Di Mauro; G. Nassimbeni; M. Sartor; M. Vignoli; A. Zanoni, 2014, “Il back-</w:t>
      </w:r>
      <w:proofErr w:type="spellStart"/>
      <w:r w:rsidRPr="00F10D94">
        <w:rPr>
          <w:szCs w:val="24"/>
        </w:rPr>
        <w:t>reshoring</w:t>
      </w:r>
      <w:proofErr w:type="spellEnd"/>
      <w:r w:rsidRPr="00F10D94">
        <w:rPr>
          <w:szCs w:val="24"/>
        </w:rPr>
        <w:t xml:space="preserve"> manifatturiero nei processi di internazionalizzazione: inquadramento teorico ed evidenze empiriche”, XXVI </w:t>
      </w:r>
      <w:proofErr w:type="spellStart"/>
      <w:r w:rsidR="007223A7" w:rsidRPr="00253738">
        <w:rPr>
          <w:szCs w:val="24"/>
        </w:rPr>
        <w:t>A</w:t>
      </w:r>
      <w:r w:rsidRPr="00253738">
        <w:rPr>
          <w:szCs w:val="24"/>
        </w:rPr>
        <w:t>nnual</w:t>
      </w:r>
      <w:proofErr w:type="spellEnd"/>
      <w:r w:rsidRPr="00F10D94">
        <w:rPr>
          <w:szCs w:val="24"/>
        </w:rPr>
        <w:t xml:space="preserve"> </w:t>
      </w:r>
      <w:r w:rsidR="007223A7">
        <w:rPr>
          <w:szCs w:val="24"/>
        </w:rPr>
        <w:t>C</w:t>
      </w:r>
      <w:r w:rsidRPr="00F10D94">
        <w:rPr>
          <w:szCs w:val="24"/>
        </w:rPr>
        <w:t xml:space="preserve">onference Sinergie. </w:t>
      </w:r>
      <w:r w:rsidRPr="00E422AA">
        <w:rPr>
          <w:szCs w:val="24"/>
          <w:lang w:val="en-GB"/>
        </w:rPr>
        <w:t>Italian</w:t>
      </w:r>
      <w:r w:rsidRPr="0065379A">
        <w:rPr>
          <w:szCs w:val="24"/>
        </w:rPr>
        <w:t xml:space="preserve"> Journal of Management, Verona</w:t>
      </w:r>
      <w:r w:rsidR="00A46D16">
        <w:rPr>
          <w:szCs w:val="24"/>
        </w:rPr>
        <w:t xml:space="preserve"> </w:t>
      </w:r>
      <w:r w:rsidR="00A46D16">
        <w:rPr>
          <w:szCs w:val="24"/>
          <w:lang w:val="en-GB"/>
        </w:rPr>
        <w:t>(Italy)</w:t>
      </w:r>
      <w:r w:rsidRPr="0065379A">
        <w:rPr>
          <w:szCs w:val="24"/>
        </w:rPr>
        <w:t>.</w:t>
      </w:r>
    </w:p>
    <w:p w14:paraId="7D26BF89" w14:textId="7E7AEEE3" w:rsidR="004D199E" w:rsidRDefault="00457231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>Panel co-</w:t>
      </w:r>
      <w:r w:rsidR="004D199E">
        <w:rPr>
          <w:szCs w:val="24"/>
          <w:lang w:val="en-GB"/>
        </w:rPr>
        <w:t xml:space="preserve">chair </w:t>
      </w:r>
      <w:r>
        <w:rPr>
          <w:lang w:val="en-US"/>
        </w:rPr>
        <w:t>18th annual IRSPM conference</w:t>
      </w:r>
      <w:r w:rsidR="00A46D16">
        <w:rPr>
          <w:lang w:val="en-US"/>
        </w:rPr>
        <w:t xml:space="preserve"> (</w:t>
      </w:r>
      <w:r w:rsidR="00A46D16" w:rsidRPr="00457231">
        <w:rPr>
          <w:lang w:val="en-US"/>
        </w:rPr>
        <w:t>2014</w:t>
      </w:r>
      <w:r w:rsidR="00A46D16">
        <w:rPr>
          <w:lang w:val="en-US"/>
        </w:rPr>
        <w:t>)</w:t>
      </w:r>
      <w:r>
        <w:rPr>
          <w:lang w:val="en-US"/>
        </w:rPr>
        <w:t>,</w:t>
      </w:r>
      <w:r w:rsidRPr="00457231">
        <w:rPr>
          <w:lang w:val="en-US"/>
        </w:rPr>
        <w:t xml:space="preserve"> Ottawa</w:t>
      </w:r>
      <w:r>
        <w:rPr>
          <w:lang w:val="en-US"/>
        </w:rPr>
        <w:t xml:space="preserve"> (C</w:t>
      </w:r>
      <w:r w:rsidRPr="00457231">
        <w:rPr>
          <w:lang w:val="en-US"/>
        </w:rPr>
        <w:t>anada</w:t>
      </w:r>
      <w:r>
        <w:rPr>
          <w:lang w:val="en-US"/>
        </w:rPr>
        <w:t>)</w:t>
      </w:r>
      <w:r w:rsidR="00A46D16">
        <w:rPr>
          <w:lang w:val="en-US"/>
        </w:rPr>
        <w:t>,</w:t>
      </w:r>
      <w:r w:rsidRPr="00457231">
        <w:rPr>
          <w:lang w:val="en-US"/>
        </w:rPr>
        <w:t xml:space="preserve"> </w:t>
      </w:r>
      <w:r>
        <w:rPr>
          <w:lang w:val="en-US"/>
        </w:rPr>
        <w:t>April</w:t>
      </w:r>
      <w:r w:rsidR="00A46D16">
        <w:rPr>
          <w:lang w:val="en-US"/>
        </w:rPr>
        <w:t>.</w:t>
      </w:r>
    </w:p>
    <w:p w14:paraId="528EEF18" w14:textId="2ED45ED1" w:rsidR="00C728F4" w:rsidRDefault="00C728F4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C728F4">
        <w:rPr>
          <w:szCs w:val="24"/>
          <w:lang w:val="en-GB"/>
        </w:rPr>
        <w:t>Track chair on Public Procurement at the National Conference of Ma</w:t>
      </w:r>
      <w:r w:rsidR="0065379A">
        <w:rPr>
          <w:szCs w:val="24"/>
          <w:lang w:val="en-GB"/>
        </w:rPr>
        <w:t>na</w:t>
      </w:r>
      <w:r w:rsidRPr="00C728F4">
        <w:rPr>
          <w:szCs w:val="24"/>
          <w:lang w:val="en-GB"/>
        </w:rPr>
        <w:t xml:space="preserve">gerial Engineering – Bologna </w:t>
      </w:r>
      <w:r w:rsidR="00457231">
        <w:rPr>
          <w:szCs w:val="24"/>
          <w:lang w:val="en-GB"/>
        </w:rPr>
        <w:t xml:space="preserve">(Italy) </w:t>
      </w:r>
      <w:r w:rsidRPr="00C728F4">
        <w:rPr>
          <w:szCs w:val="24"/>
          <w:lang w:val="en-GB"/>
        </w:rPr>
        <w:t xml:space="preserve">October 2014 </w:t>
      </w:r>
    </w:p>
    <w:p w14:paraId="50773D2A" w14:textId="77777777" w:rsidR="00BB7426" w:rsidRDefault="00BB7426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C728F4">
        <w:rPr>
          <w:szCs w:val="24"/>
          <w:lang w:val="en-GB"/>
        </w:rPr>
        <w:t xml:space="preserve">Keynote speaker at German National Conference on Purchasing, </w:t>
      </w:r>
      <w:proofErr w:type="spellStart"/>
      <w:r w:rsidRPr="00C728F4">
        <w:rPr>
          <w:szCs w:val="24"/>
          <w:lang w:val="en-GB"/>
        </w:rPr>
        <w:t>Weisbaden</w:t>
      </w:r>
      <w:proofErr w:type="spellEnd"/>
      <w:r w:rsidRPr="00C728F4">
        <w:rPr>
          <w:szCs w:val="24"/>
          <w:lang w:val="en-GB"/>
        </w:rPr>
        <w:t xml:space="preserve"> (Germ</w:t>
      </w:r>
      <w:r>
        <w:rPr>
          <w:szCs w:val="24"/>
          <w:lang w:val="en-GB"/>
        </w:rPr>
        <w:t>any) March 2011.</w:t>
      </w:r>
    </w:p>
    <w:p w14:paraId="09725F1C" w14:textId="77777777" w:rsidR="00457231" w:rsidRPr="00C728F4" w:rsidRDefault="00457231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Invited Lecturer at Summer School of </w:t>
      </w:r>
      <w:proofErr w:type="spellStart"/>
      <w:r w:rsidRPr="00B5128E">
        <w:rPr>
          <w:szCs w:val="24"/>
          <w:lang w:val="en-GB"/>
        </w:rPr>
        <w:t>Associazione</w:t>
      </w:r>
      <w:proofErr w:type="spellEnd"/>
      <w:r w:rsidRPr="00B5128E">
        <w:rPr>
          <w:szCs w:val="24"/>
          <w:lang w:val="en-GB"/>
        </w:rPr>
        <w:t xml:space="preserve"> </w:t>
      </w:r>
      <w:proofErr w:type="spellStart"/>
      <w:r w:rsidRPr="00B5128E">
        <w:rPr>
          <w:szCs w:val="24"/>
          <w:lang w:val="en-GB"/>
        </w:rPr>
        <w:t>Italiana</w:t>
      </w:r>
      <w:proofErr w:type="spellEnd"/>
      <w:r w:rsidRPr="00B5128E">
        <w:rPr>
          <w:szCs w:val="24"/>
          <w:lang w:val="en-GB"/>
        </w:rPr>
        <w:t xml:space="preserve"> Ingegneria </w:t>
      </w:r>
      <w:proofErr w:type="spellStart"/>
      <w:r w:rsidRPr="00B5128E">
        <w:rPr>
          <w:szCs w:val="24"/>
          <w:lang w:val="en-GB"/>
        </w:rPr>
        <w:t>Gestionale</w:t>
      </w:r>
      <w:proofErr w:type="spellEnd"/>
      <w:r>
        <w:rPr>
          <w:szCs w:val="24"/>
          <w:lang w:val="en-GB"/>
        </w:rPr>
        <w:t xml:space="preserve"> – </w:t>
      </w:r>
      <w:proofErr w:type="spellStart"/>
      <w:r>
        <w:rPr>
          <w:szCs w:val="24"/>
          <w:lang w:val="en-GB"/>
        </w:rPr>
        <w:t>Bressanone</w:t>
      </w:r>
      <w:proofErr w:type="spellEnd"/>
      <w:r>
        <w:rPr>
          <w:szCs w:val="24"/>
          <w:lang w:val="en-GB"/>
        </w:rPr>
        <w:t xml:space="preserve"> (Italy) 2002</w:t>
      </w:r>
    </w:p>
    <w:p w14:paraId="03B76967" w14:textId="77777777" w:rsidR="00C728F4" w:rsidRDefault="00C728F4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C728F4">
        <w:rPr>
          <w:szCs w:val="24"/>
          <w:lang w:val="en-GB"/>
        </w:rPr>
        <w:t xml:space="preserve">Invited Lecturer at Summer Schools of the International Federation of Purchasing and Materials Management and IPSERA for PhD students- Salzburg (Austria) (2002; 2006; 2009; 2010; 2011; 2012; 2013). </w:t>
      </w:r>
    </w:p>
    <w:p w14:paraId="1869322C" w14:textId="77777777" w:rsidR="00A46D16" w:rsidRPr="00C728F4" w:rsidRDefault="00A46D16" w:rsidP="00A46D16">
      <w:pPr>
        <w:spacing w:after="60" w:line="240" w:lineRule="auto"/>
        <w:ind w:left="567"/>
        <w:rPr>
          <w:szCs w:val="24"/>
          <w:lang w:val="en-GB"/>
        </w:rPr>
      </w:pPr>
    </w:p>
    <w:p w14:paraId="5C5118DE" w14:textId="77777777" w:rsidR="004D199E" w:rsidRPr="00B5128E" w:rsidRDefault="004D199E" w:rsidP="004D199E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C728F4">
        <w:rPr>
          <w:smallCaps/>
          <w:lang w:val="en-GB"/>
        </w:rPr>
        <w:t>Other Responsibilitie</w:t>
      </w:r>
      <w:r>
        <w:rPr>
          <w:smallCaps/>
          <w:lang w:val="en-GB"/>
        </w:rPr>
        <w:t>s</w:t>
      </w:r>
    </w:p>
    <w:p w14:paraId="40A0E6D7" w14:textId="6985F485" w:rsidR="007A7067" w:rsidRDefault="007A7067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Director of the </w:t>
      </w:r>
      <w:r w:rsidR="004D3BA4">
        <w:rPr>
          <w:szCs w:val="24"/>
          <w:lang w:val="en-GB"/>
        </w:rPr>
        <w:t xml:space="preserve">Master Programme </w:t>
      </w:r>
      <w:r w:rsidR="00D94206">
        <w:rPr>
          <w:szCs w:val="24"/>
          <w:lang w:val="en-GB"/>
        </w:rPr>
        <w:t>in Ma</w:t>
      </w:r>
      <w:r w:rsidR="004D3BA4">
        <w:rPr>
          <w:szCs w:val="24"/>
          <w:lang w:val="en-GB"/>
        </w:rPr>
        <w:t>na</w:t>
      </w:r>
      <w:r w:rsidR="00D94206">
        <w:rPr>
          <w:szCs w:val="24"/>
          <w:lang w:val="en-GB"/>
        </w:rPr>
        <w:t xml:space="preserve">gement Engineering, </w:t>
      </w:r>
      <w:r w:rsidR="00D94206" w:rsidRPr="005B4F2A">
        <w:rPr>
          <w:szCs w:val="24"/>
          <w:lang w:val="en-GB"/>
        </w:rPr>
        <w:t>University of Catania</w:t>
      </w:r>
      <w:r w:rsidR="004D3BA4">
        <w:rPr>
          <w:szCs w:val="24"/>
          <w:lang w:val="en-GB"/>
        </w:rPr>
        <w:t xml:space="preserve"> November 2024-present</w:t>
      </w:r>
    </w:p>
    <w:p w14:paraId="1C5B160E" w14:textId="63154EF1" w:rsidR="005B4F2A" w:rsidRPr="005B4F2A" w:rsidRDefault="001E6E9F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5B4F2A">
        <w:rPr>
          <w:szCs w:val="24"/>
          <w:lang w:val="en-GB"/>
        </w:rPr>
        <w:t>Delegate for International</w:t>
      </w:r>
      <w:r w:rsidR="00FE43E0">
        <w:rPr>
          <w:szCs w:val="24"/>
          <w:lang w:val="en-GB"/>
        </w:rPr>
        <w:t xml:space="preserve"> Relations</w:t>
      </w:r>
      <w:r w:rsidRPr="005B4F2A">
        <w:rPr>
          <w:szCs w:val="24"/>
          <w:lang w:val="en-GB"/>
        </w:rPr>
        <w:t xml:space="preserve"> of the Department </w:t>
      </w:r>
      <w:proofErr w:type="spellStart"/>
      <w:r w:rsidRPr="005B4F2A">
        <w:rPr>
          <w:szCs w:val="24"/>
          <w:lang w:val="en-GB"/>
        </w:rPr>
        <w:t>DICAr</w:t>
      </w:r>
      <w:proofErr w:type="spellEnd"/>
      <w:r w:rsidRPr="005B4F2A">
        <w:rPr>
          <w:szCs w:val="24"/>
          <w:lang w:val="en-GB"/>
        </w:rPr>
        <w:t>, Universit</w:t>
      </w:r>
      <w:r w:rsidR="005B4F2A" w:rsidRPr="005B4F2A">
        <w:rPr>
          <w:szCs w:val="24"/>
          <w:lang w:val="en-GB"/>
        </w:rPr>
        <w:t>y of Catania</w:t>
      </w:r>
      <w:r w:rsidR="00BC596E">
        <w:rPr>
          <w:szCs w:val="24"/>
          <w:lang w:val="en-GB"/>
        </w:rPr>
        <w:t xml:space="preserve"> November 2022-present</w:t>
      </w:r>
    </w:p>
    <w:p w14:paraId="2E33F1EA" w14:textId="01BF7184" w:rsidR="00DB7A27" w:rsidRPr="00DB7A27" w:rsidRDefault="00DB7A27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DB7A27">
        <w:rPr>
          <w:szCs w:val="24"/>
          <w:lang w:val="en-GB"/>
        </w:rPr>
        <w:t xml:space="preserve">Member and Secretary of the </w:t>
      </w:r>
      <w:r>
        <w:rPr>
          <w:szCs w:val="24"/>
          <w:lang w:val="en-GB"/>
        </w:rPr>
        <w:t>C</w:t>
      </w:r>
      <w:r w:rsidRPr="00DB7A27">
        <w:rPr>
          <w:szCs w:val="24"/>
          <w:lang w:val="en-GB"/>
        </w:rPr>
        <w:t xml:space="preserve">ommission for the </w:t>
      </w:r>
      <w:r>
        <w:rPr>
          <w:szCs w:val="24"/>
          <w:lang w:val="en-GB"/>
        </w:rPr>
        <w:t>N</w:t>
      </w:r>
      <w:r w:rsidRPr="00DB7A27">
        <w:rPr>
          <w:szCs w:val="24"/>
          <w:lang w:val="en-GB"/>
        </w:rPr>
        <w:t xml:space="preserve">ational </w:t>
      </w:r>
      <w:r>
        <w:rPr>
          <w:szCs w:val="24"/>
          <w:lang w:val="en-GB"/>
        </w:rPr>
        <w:t>S</w:t>
      </w:r>
      <w:r w:rsidRPr="00DB7A27">
        <w:rPr>
          <w:szCs w:val="24"/>
          <w:lang w:val="en-GB"/>
        </w:rPr>
        <w:t xml:space="preserve">cientific </w:t>
      </w:r>
      <w:r>
        <w:rPr>
          <w:szCs w:val="24"/>
          <w:lang w:val="en-GB"/>
        </w:rPr>
        <w:t>A</w:t>
      </w:r>
      <w:r w:rsidRPr="00DB7A27">
        <w:rPr>
          <w:szCs w:val="24"/>
          <w:lang w:val="en-GB"/>
        </w:rPr>
        <w:t xml:space="preserve">ccreditation in Italy (ASN) in sector 09-B3, </w:t>
      </w:r>
      <w:proofErr w:type="spellStart"/>
      <w:r w:rsidRPr="00DB7A27">
        <w:rPr>
          <w:szCs w:val="24"/>
          <w:lang w:val="en-GB"/>
        </w:rPr>
        <w:t>s.s.d.</w:t>
      </w:r>
      <w:proofErr w:type="spellEnd"/>
      <w:r w:rsidRPr="00DB7A27">
        <w:rPr>
          <w:szCs w:val="24"/>
          <w:lang w:val="en-GB"/>
        </w:rPr>
        <w:t xml:space="preserve"> ING-IND/35 </w:t>
      </w:r>
      <w:r>
        <w:rPr>
          <w:szCs w:val="24"/>
          <w:lang w:val="en-GB"/>
        </w:rPr>
        <w:t>Management Engineering - Oc</w:t>
      </w:r>
      <w:r w:rsidRPr="00DB7A27">
        <w:rPr>
          <w:szCs w:val="24"/>
          <w:lang w:val="en-GB"/>
        </w:rPr>
        <w:t>tobe</w:t>
      </w:r>
      <w:r>
        <w:rPr>
          <w:szCs w:val="24"/>
          <w:lang w:val="en-GB"/>
        </w:rPr>
        <w:t>r</w:t>
      </w:r>
      <w:r w:rsidRPr="00DB7A27">
        <w:rPr>
          <w:szCs w:val="24"/>
          <w:lang w:val="en-GB"/>
        </w:rPr>
        <w:t xml:space="preserve"> 2018 </w:t>
      </w:r>
      <w:r>
        <w:rPr>
          <w:szCs w:val="24"/>
          <w:lang w:val="en-GB"/>
        </w:rPr>
        <w:t xml:space="preserve">- </w:t>
      </w:r>
      <w:r w:rsidR="002C0BB5">
        <w:rPr>
          <w:szCs w:val="24"/>
          <w:lang w:val="en-GB"/>
        </w:rPr>
        <w:t>Ju</w:t>
      </w:r>
      <w:r w:rsidR="00024F44">
        <w:rPr>
          <w:szCs w:val="24"/>
          <w:lang w:val="en-GB"/>
        </w:rPr>
        <w:t>ly</w:t>
      </w:r>
      <w:r w:rsidRPr="00DB7A27">
        <w:rPr>
          <w:szCs w:val="24"/>
          <w:lang w:val="en-GB"/>
        </w:rPr>
        <w:t xml:space="preserve"> 202</w:t>
      </w:r>
      <w:r w:rsidR="002C0BB5">
        <w:rPr>
          <w:szCs w:val="24"/>
          <w:lang w:val="en-GB"/>
        </w:rPr>
        <w:t>1</w:t>
      </w:r>
      <w:r w:rsidRPr="00DB7A27">
        <w:rPr>
          <w:szCs w:val="24"/>
          <w:lang w:val="en-GB"/>
        </w:rPr>
        <w:t>.</w:t>
      </w:r>
    </w:p>
    <w:p w14:paraId="19D45BC0" w14:textId="3C219782" w:rsidR="00DB7A27" w:rsidRPr="00DB7A27" w:rsidRDefault="00DB7A27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US"/>
        </w:rPr>
      </w:pPr>
      <w:r w:rsidRPr="00DB7A27">
        <w:rPr>
          <w:szCs w:val="24"/>
          <w:lang w:val="en-US"/>
        </w:rPr>
        <w:t xml:space="preserve">Member of several commissions for appointing </w:t>
      </w:r>
      <w:r w:rsidR="002D47F8">
        <w:rPr>
          <w:szCs w:val="24"/>
          <w:lang w:val="en-US"/>
        </w:rPr>
        <w:t>full professor (L’Aquila, 2020</w:t>
      </w:r>
      <w:r w:rsidR="00CD3F86">
        <w:rPr>
          <w:szCs w:val="24"/>
          <w:lang w:val="en-US"/>
        </w:rPr>
        <w:t>; Bari, 2021</w:t>
      </w:r>
      <w:r w:rsidR="00024F44">
        <w:rPr>
          <w:szCs w:val="24"/>
          <w:lang w:val="en-US"/>
        </w:rPr>
        <w:t>;</w:t>
      </w:r>
      <w:r w:rsidR="00024F44" w:rsidRPr="00024F44">
        <w:rPr>
          <w:szCs w:val="24"/>
          <w:lang w:val="en-US"/>
        </w:rPr>
        <w:t xml:space="preserve"> </w:t>
      </w:r>
      <w:r w:rsidR="00024F44">
        <w:rPr>
          <w:szCs w:val="24"/>
          <w:lang w:val="en-US"/>
        </w:rPr>
        <w:t>Genova, 2021</w:t>
      </w:r>
      <w:r w:rsidR="002D47F8">
        <w:rPr>
          <w:szCs w:val="24"/>
          <w:lang w:val="en-US"/>
        </w:rPr>
        <w:t xml:space="preserve">), </w:t>
      </w:r>
      <w:r w:rsidR="000F55B5">
        <w:rPr>
          <w:szCs w:val="24"/>
          <w:lang w:val="en-US"/>
        </w:rPr>
        <w:t>associate professors</w:t>
      </w:r>
      <w:r w:rsidR="000F55B5" w:rsidRPr="00DB7A27">
        <w:rPr>
          <w:szCs w:val="24"/>
          <w:lang w:val="en-US"/>
        </w:rPr>
        <w:t xml:space="preserve"> </w:t>
      </w:r>
      <w:r w:rsidR="000F55B5">
        <w:rPr>
          <w:szCs w:val="24"/>
          <w:lang w:val="en-US"/>
        </w:rPr>
        <w:t>(</w:t>
      </w:r>
      <w:r w:rsidR="000F55B5" w:rsidRPr="00DB7A27">
        <w:rPr>
          <w:szCs w:val="24"/>
          <w:lang w:val="en-US"/>
        </w:rPr>
        <w:t>Napoli, 2018; Bari, 2019</w:t>
      </w:r>
      <w:r w:rsidR="0036579E">
        <w:rPr>
          <w:szCs w:val="24"/>
          <w:lang w:val="en-US"/>
        </w:rPr>
        <w:t>; Modena-Reggio Emilia, 2022</w:t>
      </w:r>
      <w:r w:rsidR="00026D48">
        <w:rPr>
          <w:szCs w:val="24"/>
          <w:lang w:val="en-US"/>
        </w:rPr>
        <w:t>; Na</w:t>
      </w:r>
      <w:r w:rsidR="007E7CF5">
        <w:rPr>
          <w:szCs w:val="24"/>
          <w:lang w:val="en-US"/>
        </w:rPr>
        <w:t>poli, 2024</w:t>
      </w:r>
      <w:r w:rsidR="000F55B5">
        <w:rPr>
          <w:szCs w:val="24"/>
          <w:lang w:val="en-US"/>
        </w:rPr>
        <w:t xml:space="preserve">), </w:t>
      </w:r>
      <w:r w:rsidRPr="00DB7A27">
        <w:rPr>
          <w:szCs w:val="24"/>
          <w:lang w:val="en-US"/>
        </w:rPr>
        <w:t>assist</w:t>
      </w:r>
      <w:r>
        <w:rPr>
          <w:szCs w:val="24"/>
          <w:lang w:val="en-US"/>
        </w:rPr>
        <w:t>a</w:t>
      </w:r>
      <w:r w:rsidRPr="00DB7A27">
        <w:rPr>
          <w:szCs w:val="24"/>
          <w:lang w:val="en-US"/>
        </w:rPr>
        <w:t xml:space="preserve">nt </w:t>
      </w:r>
      <w:r>
        <w:rPr>
          <w:szCs w:val="24"/>
          <w:lang w:val="en-US"/>
        </w:rPr>
        <w:t xml:space="preserve">professor </w:t>
      </w:r>
      <w:r w:rsidRPr="00DB7A27">
        <w:rPr>
          <w:szCs w:val="24"/>
          <w:lang w:val="en-US"/>
        </w:rPr>
        <w:t>(Milano, 2013</w:t>
      </w:r>
      <w:r w:rsidR="00024F44">
        <w:rPr>
          <w:szCs w:val="24"/>
          <w:lang w:val="en-US"/>
        </w:rPr>
        <w:t>;</w:t>
      </w:r>
      <w:r w:rsidR="000F55B5">
        <w:rPr>
          <w:szCs w:val="24"/>
          <w:lang w:val="en-US"/>
        </w:rPr>
        <w:t xml:space="preserve"> </w:t>
      </w:r>
      <w:r w:rsidR="002D47F8">
        <w:rPr>
          <w:szCs w:val="24"/>
          <w:lang w:val="en-US"/>
        </w:rPr>
        <w:t>Napoli, 2019</w:t>
      </w:r>
      <w:r w:rsidRPr="00DB7A27">
        <w:rPr>
          <w:szCs w:val="24"/>
          <w:lang w:val="en-US"/>
        </w:rPr>
        <w:t>), final examinations for PhD students (Vicenza, 2015</w:t>
      </w:r>
      <w:r w:rsidR="002D47F8">
        <w:rPr>
          <w:szCs w:val="24"/>
          <w:lang w:val="en-US"/>
        </w:rPr>
        <w:t xml:space="preserve">; </w:t>
      </w:r>
      <w:r w:rsidR="00D558F1">
        <w:rPr>
          <w:szCs w:val="24"/>
          <w:lang w:val="en-US"/>
        </w:rPr>
        <w:t xml:space="preserve">Palermo, 2017; </w:t>
      </w:r>
      <w:r w:rsidR="002D47F8">
        <w:rPr>
          <w:szCs w:val="24"/>
          <w:lang w:val="en-US"/>
        </w:rPr>
        <w:t>Palermo, 2020</w:t>
      </w:r>
      <w:r w:rsidRPr="00DB7A27">
        <w:rPr>
          <w:szCs w:val="24"/>
          <w:lang w:val="en-US"/>
        </w:rPr>
        <w:t xml:space="preserve">), admission to PhD programs (Napoli, 2011; Palermo, 2017) and </w:t>
      </w:r>
      <w:r w:rsidR="002D47F8">
        <w:rPr>
          <w:szCs w:val="24"/>
          <w:lang w:val="en-US"/>
        </w:rPr>
        <w:t>for the</w:t>
      </w:r>
      <w:r w:rsidRPr="00DB7A27">
        <w:rPr>
          <w:szCs w:val="24"/>
          <w:lang w:val="en-US"/>
        </w:rPr>
        <w:t xml:space="preserve"> evaluation </w:t>
      </w:r>
      <w:r w:rsidR="002D47F8">
        <w:rPr>
          <w:szCs w:val="24"/>
          <w:lang w:val="en-US"/>
        </w:rPr>
        <w:t xml:space="preserve">of temporary </w:t>
      </w:r>
      <w:r w:rsidR="00D558F1" w:rsidRPr="00DB7A27">
        <w:rPr>
          <w:szCs w:val="24"/>
          <w:lang w:val="en-US"/>
        </w:rPr>
        <w:t>assist</w:t>
      </w:r>
      <w:r w:rsidR="00D558F1">
        <w:rPr>
          <w:szCs w:val="24"/>
          <w:lang w:val="en-US"/>
        </w:rPr>
        <w:t>a</w:t>
      </w:r>
      <w:r w:rsidR="00D558F1" w:rsidRPr="00DB7A27">
        <w:rPr>
          <w:szCs w:val="24"/>
          <w:lang w:val="en-US"/>
        </w:rPr>
        <w:t xml:space="preserve">nt </w:t>
      </w:r>
      <w:r w:rsidR="00D558F1">
        <w:rPr>
          <w:szCs w:val="24"/>
          <w:lang w:val="en-US"/>
        </w:rPr>
        <w:t>professors</w:t>
      </w:r>
      <w:r w:rsidR="00D558F1" w:rsidRPr="00DB7A27">
        <w:rPr>
          <w:szCs w:val="24"/>
          <w:lang w:val="en-US"/>
        </w:rPr>
        <w:t xml:space="preserve"> </w:t>
      </w:r>
      <w:r w:rsidRPr="00DB7A27">
        <w:rPr>
          <w:szCs w:val="24"/>
          <w:lang w:val="en-US"/>
        </w:rPr>
        <w:t xml:space="preserve">after </w:t>
      </w:r>
      <w:r w:rsidR="002D47F8">
        <w:rPr>
          <w:szCs w:val="24"/>
          <w:lang w:val="en-US"/>
        </w:rPr>
        <w:t xml:space="preserve">the first 3-year period for </w:t>
      </w:r>
      <w:r w:rsidR="000F55B5">
        <w:rPr>
          <w:szCs w:val="24"/>
          <w:lang w:val="en-US"/>
        </w:rPr>
        <w:t>the acquisition of a</w:t>
      </w:r>
      <w:r w:rsidR="002D47F8">
        <w:rPr>
          <w:szCs w:val="24"/>
          <w:lang w:val="en-US"/>
        </w:rPr>
        <w:t xml:space="preserve"> </w:t>
      </w:r>
      <w:r w:rsidRPr="00DB7A27">
        <w:rPr>
          <w:szCs w:val="24"/>
          <w:lang w:val="en-US"/>
        </w:rPr>
        <w:t xml:space="preserve">tenured </w:t>
      </w:r>
      <w:r w:rsidR="000F55B5">
        <w:rPr>
          <w:szCs w:val="24"/>
          <w:lang w:val="en-US"/>
        </w:rPr>
        <w:t xml:space="preserve">position </w:t>
      </w:r>
      <w:r w:rsidRPr="00DB7A27">
        <w:rPr>
          <w:szCs w:val="24"/>
          <w:lang w:val="en-US"/>
        </w:rPr>
        <w:t>(2001-2004; 2006-2009).</w:t>
      </w:r>
    </w:p>
    <w:p w14:paraId="02D0A201" w14:textId="7132E276" w:rsidR="00DB7A27" w:rsidRPr="00DB7A27" w:rsidRDefault="00DB7A27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US"/>
        </w:rPr>
      </w:pPr>
      <w:r w:rsidRPr="00DB7A27">
        <w:rPr>
          <w:szCs w:val="24"/>
          <w:lang w:val="en-US"/>
        </w:rPr>
        <w:t xml:space="preserve">Member of the </w:t>
      </w:r>
      <w:r w:rsidR="007351AE">
        <w:rPr>
          <w:szCs w:val="24"/>
          <w:lang w:val="en-US"/>
        </w:rPr>
        <w:t>steering</w:t>
      </w:r>
      <w:r w:rsidRPr="00DB7A27">
        <w:rPr>
          <w:szCs w:val="24"/>
          <w:lang w:val="en-US"/>
        </w:rPr>
        <w:t xml:space="preserve"> committee of the </w:t>
      </w:r>
      <w:r w:rsidR="00113608">
        <w:rPr>
          <w:szCs w:val="24"/>
          <w:lang w:val="en-US"/>
        </w:rPr>
        <w:t>D</w:t>
      </w:r>
      <w:r w:rsidRPr="00DB7A27">
        <w:rPr>
          <w:szCs w:val="24"/>
          <w:lang w:val="en-US"/>
        </w:rPr>
        <w:t xml:space="preserve">epartment of Civil and Environmental Engineering (2006-2013) </w:t>
      </w:r>
      <w:r>
        <w:rPr>
          <w:szCs w:val="24"/>
          <w:lang w:val="en-US"/>
        </w:rPr>
        <w:t xml:space="preserve">and of the </w:t>
      </w:r>
      <w:r w:rsidR="00024F44">
        <w:rPr>
          <w:szCs w:val="24"/>
          <w:lang w:val="en-US"/>
        </w:rPr>
        <w:t>D</w:t>
      </w:r>
      <w:r>
        <w:rPr>
          <w:szCs w:val="24"/>
          <w:lang w:val="en-US"/>
        </w:rPr>
        <w:t>epartment of Civil Engineering and Architecture</w:t>
      </w:r>
      <w:r w:rsidRPr="00DB7A27">
        <w:rPr>
          <w:szCs w:val="24"/>
          <w:lang w:val="en-US"/>
        </w:rPr>
        <w:t xml:space="preserve"> (2013-2017).</w:t>
      </w:r>
    </w:p>
    <w:p w14:paraId="18E3BE42" w14:textId="12A9DA47" w:rsidR="00FC6D59" w:rsidRDefault="00FC6D59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  <w:lang w:val="en-GB"/>
        </w:rPr>
      </w:pPr>
      <w:r w:rsidRPr="00FC6D59">
        <w:rPr>
          <w:szCs w:val="24"/>
          <w:lang w:val="en-GB"/>
        </w:rPr>
        <w:t xml:space="preserve">Chair </w:t>
      </w:r>
      <w:r w:rsidR="00734FFE">
        <w:rPr>
          <w:szCs w:val="24"/>
          <w:lang w:val="en-GB"/>
        </w:rPr>
        <w:t xml:space="preserve">and organiser </w:t>
      </w:r>
      <w:r w:rsidRPr="00FC6D59">
        <w:rPr>
          <w:szCs w:val="24"/>
          <w:lang w:val="en-GB"/>
        </w:rPr>
        <w:t>of the 2015 Summer School of the Italian Association of Manage</w:t>
      </w:r>
      <w:r w:rsidR="00735097">
        <w:rPr>
          <w:szCs w:val="24"/>
          <w:lang w:val="en-GB"/>
        </w:rPr>
        <w:t>ment</w:t>
      </w:r>
      <w:r w:rsidRPr="00FC6D59">
        <w:rPr>
          <w:szCs w:val="24"/>
          <w:lang w:val="en-GB"/>
        </w:rPr>
        <w:t xml:space="preserve"> Engineering</w:t>
      </w:r>
    </w:p>
    <w:p w14:paraId="60FBEFF1" w14:textId="2651A251" w:rsidR="000F55B5" w:rsidRPr="000F55B5" w:rsidRDefault="000F55B5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szCs w:val="24"/>
        </w:rPr>
      </w:pPr>
      <w:r w:rsidRPr="000F55B5">
        <w:rPr>
          <w:szCs w:val="24"/>
        </w:rPr>
        <w:t xml:space="preserve">Supervisor of the PhD </w:t>
      </w:r>
      <w:proofErr w:type="spellStart"/>
      <w:r w:rsidRPr="000F55B5">
        <w:rPr>
          <w:szCs w:val="24"/>
        </w:rPr>
        <w:t>students</w:t>
      </w:r>
      <w:proofErr w:type="spellEnd"/>
      <w:r w:rsidRPr="000F55B5">
        <w:rPr>
          <w:szCs w:val="24"/>
        </w:rPr>
        <w:t xml:space="preserve"> Francesco Mascali (</w:t>
      </w:r>
      <w:r>
        <w:rPr>
          <w:szCs w:val="24"/>
        </w:rPr>
        <w:t>2008-</w:t>
      </w:r>
      <w:r w:rsidRPr="000F55B5">
        <w:rPr>
          <w:szCs w:val="24"/>
        </w:rPr>
        <w:t xml:space="preserve">2011), Attila </w:t>
      </w:r>
      <w:proofErr w:type="spellStart"/>
      <w:r w:rsidRPr="000F55B5">
        <w:rPr>
          <w:szCs w:val="24"/>
        </w:rPr>
        <w:t>Soti</w:t>
      </w:r>
      <w:proofErr w:type="spellEnd"/>
      <w:r w:rsidRPr="000F55B5">
        <w:rPr>
          <w:szCs w:val="24"/>
        </w:rPr>
        <w:t xml:space="preserve"> (20</w:t>
      </w:r>
      <w:r>
        <w:rPr>
          <w:szCs w:val="24"/>
        </w:rPr>
        <w:t>17-202</w:t>
      </w:r>
      <w:r w:rsidR="00931C24">
        <w:rPr>
          <w:szCs w:val="24"/>
        </w:rPr>
        <w:t>1</w:t>
      </w:r>
      <w:r w:rsidRPr="000F55B5">
        <w:rPr>
          <w:szCs w:val="24"/>
        </w:rPr>
        <w:t>), Fra</w:t>
      </w:r>
      <w:r>
        <w:rPr>
          <w:szCs w:val="24"/>
        </w:rPr>
        <w:t>ncesco Arcidiacono (2019-</w:t>
      </w:r>
      <w:r w:rsidR="0036579E">
        <w:rPr>
          <w:szCs w:val="24"/>
        </w:rPr>
        <w:t>2022</w:t>
      </w:r>
      <w:r>
        <w:rPr>
          <w:szCs w:val="24"/>
        </w:rPr>
        <w:t>).</w:t>
      </w:r>
    </w:p>
    <w:p w14:paraId="74069ECD" w14:textId="4936C857" w:rsidR="00E4451B" w:rsidRDefault="00E4451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Coordinator of the Module XI “Strategic Purchasing” in the </w:t>
      </w:r>
      <w:r w:rsidRPr="00B5128E">
        <w:rPr>
          <w:szCs w:val="24"/>
          <w:lang w:val="en-GB"/>
        </w:rPr>
        <w:t>International Master in “Public Procurement Management” of the University of Rome “Tor Vergata”</w:t>
      </w:r>
      <w:r w:rsidR="00024F44">
        <w:rPr>
          <w:szCs w:val="24"/>
          <w:lang w:val="en-GB"/>
        </w:rPr>
        <w:t xml:space="preserve"> (2016-2019)</w:t>
      </w:r>
      <w:r w:rsidRPr="00B5128E">
        <w:rPr>
          <w:szCs w:val="24"/>
          <w:lang w:val="en-GB"/>
        </w:rPr>
        <w:t>.</w:t>
      </w:r>
    </w:p>
    <w:p w14:paraId="3D07117D" w14:textId="7F6BEE8E" w:rsidR="00BB7426" w:rsidRPr="00FC6D59" w:rsidRDefault="00BB7426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>Coordinator of the Module on “Strategic Procurement” in the Join</w:t>
      </w:r>
      <w:r w:rsidR="00D17919">
        <w:rPr>
          <w:szCs w:val="24"/>
          <w:lang w:val="en-GB"/>
        </w:rPr>
        <w:t>t</w:t>
      </w:r>
      <w:r>
        <w:rPr>
          <w:szCs w:val="24"/>
          <w:lang w:val="en-GB"/>
        </w:rPr>
        <w:t xml:space="preserve"> </w:t>
      </w:r>
      <w:r w:rsidRPr="00B5128E">
        <w:rPr>
          <w:szCs w:val="24"/>
          <w:lang w:val="en-GB"/>
        </w:rPr>
        <w:t xml:space="preserve">Master in “Public Procurement Management” of the </w:t>
      </w:r>
      <w:r>
        <w:rPr>
          <w:szCs w:val="24"/>
          <w:lang w:val="en-GB"/>
        </w:rPr>
        <w:t>University of Belgrade (Serbia)</w:t>
      </w:r>
      <w:r w:rsidR="00024F44">
        <w:rPr>
          <w:szCs w:val="24"/>
          <w:lang w:val="en-GB"/>
        </w:rPr>
        <w:t xml:space="preserve"> (2018-present)</w:t>
      </w:r>
      <w:r w:rsidRPr="00B5128E">
        <w:rPr>
          <w:szCs w:val="24"/>
          <w:lang w:val="en-GB"/>
        </w:rPr>
        <w:t>.</w:t>
      </w:r>
    </w:p>
    <w:p w14:paraId="5336BB5B" w14:textId="5B9BB374" w:rsidR="00C728F4" w:rsidRPr="00C728F4" w:rsidRDefault="00C728F4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>T</w:t>
      </w:r>
      <w:r w:rsidRPr="00C728F4">
        <w:rPr>
          <w:szCs w:val="24"/>
          <w:lang w:val="en-GB"/>
        </w:rPr>
        <w:t>utor of the students in engineering of the School of Excellence (Scuola Superiore) of University of Catania</w:t>
      </w:r>
      <w:r w:rsidR="00024F44">
        <w:rPr>
          <w:szCs w:val="24"/>
          <w:lang w:val="en-GB"/>
        </w:rPr>
        <w:t xml:space="preserve"> (2001-2005)</w:t>
      </w:r>
      <w:r w:rsidRPr="00C728F4">
        <w:rPr>
          <w:szCs w:val="24"/>
          <w:lang w:val="en-GB"/>
        </w:rPr>
        <w:t xml:space="preserve">. </w:t>
      </w:r>
    </w:p>
    <w:p w14:paraId="75BE6ED1" w14:textId="07243A20" w:rsidR="007351AE" w:rsidRPr="007351AE" w:rsidRDefault="00C728F4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C728F4">
        <w:rPr>
          <w:szCs w:val="24"/>
          <w:lang w:val="en-GB"/>
        </w:rPr>
        <w:t xml:space="preserve">Member of the committee for teaching affairs of the undergraduate </w:t>
      </w:r>
      <w:r w:rsidR="00741F5D">
        <w:rPr>
          <w:szCs w:val="24"/>
          <w:lang w:val="en-GB"/>
        </w:rPr>
        <w:t>programme</w:t>
      </w:r>
      <w:r w:rsidRPr="00C728F4">
        <w:rPr>
          <w:szCs w:val="24"/>
          <w:lang w:val="en-GB"/>
        </w:rPr>
        <w:t xml:space="preserve"> in Industrial Engineering at University of Catania. </w:t>
      </w:r>
    </w:p>
    <w:p w14:paraId="25AE432F" w14:textId="77777777" w:rsidR="007351AE" w:rsidRPr="007351AE" w:rsidRDefault="007351AE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7351AE">
        <w:rPr>
          <w:szCs w:val="24"/>
          <w:lang w:val="en-GB"/>
        </w:rPr>
        <w:t>Member of the National Committee (three members) for the tenure evaluation of the assistant professors in Managerial Engineering at their respective Universities in Italy</w:t>
      </w:r>
      <w:r>
        <w:rPr>
          <w:szCs w:val="24"/>
          <w:lang w:val="en-GB"/>
        </w:rPr>
        <w:t xml:space="preserve"> (</w:t>
      </w:r>
      <w:r w:rsidRPr="007351AE">
        <w:rPr>
          <w:szCs w:val="24"/>
          <w:lang w:val="en-GB"/>
        </w:rPr>
        <w:t xml:space="preserve">2006 </w:t>
      </w:r>
      <w:r>
        <w:rPr>
          <w:szCs w:val="24"/>
          <w:lang w:val="en-GB"/>
        </w:rPr>
        <w:t>–</w:t>
      </w:r>
      <w:r w:rsidRPr="007351AE">
        <w:rPr>
          <w:szCs w:val="24"/>
          <w:lang w:val="en-GB"/>
        </w:rPr>
        <w:t xml:space="preserve"> 2013</w:t>
      </w:r>
      <w:r>
        <w:rPr>
          <w:szCs w:val="24"/>
          <w:lang w:val="en-GB"/>
        </w:rPr>
        <w:t>)</w:t>
      </w:r>
      <w:r w:rsidRPr="007351AE">
        <w:rPr>
          <w:szCs w:val="24"/>
          <w:lang w:val="en-GB"/>
        </w:rPr>
        <w:t>.</w:t>
      </w:r>
    </w:p>
    <w:p w14:paraId="29543446" w14:textId="7A3A8BED" w:rsidR="00C75531" w:rsidRDefault="00C75531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 w:rsidRPr="00F10D94">
        <w:rPr>
          <w:szCs w:val="24"/>
          <w:lang w:val="en-GB"/>
        </w:rPr>
        <w:t>Representative of Italy in the Management Committee of the C18 Cost Action entrusted by Italian Ministry of Education, University and Research</w:t>
      </w:r>
      <w:r>
        <w:rPr>
          <w:szCs w:val="24"/>
          <w:lang w:val="en-GB"/>
        </w:rPr>
        <w:t xml:space="preserve"> (2004 – 2008)</w:t>
      </w:r>
      <w:r w:rsidRPr="00F10D94">
        <w:rPr>
          <w:szCs w:val="24"/>
          <w:lang w:val="en-GB"/>
        </w:rPr>
        <w:t xml:space="preserve">. </w:t>
      </w:r>
    </w:p>
    <w:p w14:paraId="3316EF38" w14:textId="36BD305F" w:rsidR="00D02DA3" w:rsidRDefault="00D02DA3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Secretary of the </w:t>
      </w:r>
      <w:r w:rsidR="005E7044">
        <w:rPr>
          <w:szCs w:val="24"/>
          <w:lang w:val="en-GB"/>
        </w:rPr>
        <w:t>Faculty of Engineering, University of Catania</w:t>
      </w:r>
      <w:r w:rsidR="000918FC">
        <w:rPr>
          <w:szCs w:val="24"/>
          <w:lang w:val="en-GB"/>
        </w:rPr>
        <w:t xml:space="preserve"> (2003-2005).</w:t>
      </w:r>
    </w:p>
    <w:p w14:paraId="12F57B90" w14:textId="1C22BBFC" w:rsidR="000918FC" w:rsidRPr="00AE4499" w:rsidRDefault="000918FC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szCs w:val="24"/>
          <w:lang w:val="en-GB"/>
        </w:rPr>
      </w:pPr>
      <w:r>
        <w:rPr>
          <w:szCs w:val="24"/>
          <w:lang w:val="en-GB"/>
        </w:rPr>
        <w:t xml:space="preserve">Secretary of the </w:t>
      </w:r>
      <w:r w:rsidR="00C35CE1">
        <w:rPr>
          <w:szCs w:val="24"/>
          <w:lang w:val="en-GB"/>
        </w:rPr>
        <w:t>Department DICA</w:t>
      </w:r>
      <w:r w:rsidR="00E60F5A">
        <w:rPr>
          <w:szCs w:val="24"/>
          <w:lang w:val="en-GB"/>
        </w:rPr>
        <w:t>, University of Catania. (2000</w:t>
      </w:r>
      <w:r w:rsidR="00C35CE1">
        <w:rPr>
          <w:szCs w:val="24"/>
          <w:lang w:val="en-GB"/>
        </w:rPr>
        <w:t>-2002)</w:t>
      </w:r>
    </w:p>
    <w:p w14:paraId="325C5763" w14:textId="77777777" w:rsidR="00A46D16" w:rsidRDefault="00A46D16" w:rsidP="00206D1C">
      <w:pPr>
        <w:spacing w:line="240" w:lineRule="auto"/>
        <w:ind w:left="567"/>
        <w:rPr>
          <w:szCs w:val="24"/>
          <w:lang w:val="en-GB"/>
        </w:rPr>
      </w:pPr>
    </w:p>
    <w:p w14:paraId="340B5237" w14:textId="77777777" w:rsidR="00F7455E" w:rsidRPr="00B5128E" w:rsidRDefault="00F7455E" w:rsidP="00AA5768">
      <w:pPr>
        <w:pStyle w:val="Heading1"/>
        <w:numPr>
          <w:ilvl w:val="0"/>
          <w:numId w:val="7"/>
        </w:numPr>
        <w:pBdr>
          <w:bottom w:val="single" w:sz="4" w:space="1" w:color="auto"/>
        </w:pBdr>
        <w:tabs>
          <w:tab w:val="clear" w:pos="720"/>
        </w:tabs>
        <w:ind w:left="426" w:right="-270"/>
        <w:rPr>
          <w:smallCaps/>
          <w:lang w:val="en-GB"/>
        </w:rPr>
      </w:pPr>
      <w:r>
        <w:rPr>
          <w:smallCaps/>
          <w:lang w:val="en-GB"/>
        </w:rPr>
        <w:t>Research Networks and project</w:t>
      </w:r>
    </w:p>
    <w:p w14:paraId="2850F856" w14:textId="77777777" w:rsidR="00163BC9" w:rsidRDefault="00163BC9" w:rsidP="00163BC9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>
        <w:rPr>
          <w:b/>
          <w:szCs w:val="24"/>
          <w:lang w:val="en-GB"/>
        </w:rPr>
        <w:t>2024 – 2025</w:t>
      </w:r>
    </w:p>
    <w:p w14:paraId="4DADEBDB" w14:textId="19B03811" w:rsidR="00163BC9" w:rsidRPr="00163BC9" w:rsidRDefault="00DA359B" w:rsidP="00163BC9">
      <w:pPr>
        <w:tabs>
          <w:tab w:val="left" w:pos="1985"/>
        </w:tabs>
        <w:spacing w:line="240" w:lineRule="auto"/>
        <w:ind w:left="567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Responsible for task 2 of the project </w:t>
      </w:r>
      <w:r w:rsidR="00226364">
        <w:rPr>
          <w:bCs/>
          <w:szCs w:val="24"/>
          <w:lang w:val="en-GB"/>
        </w:rPr>
        <w:t>“T</w:t>
      </w:r>
      <w:r w:rsidR="00226364" w:rsidRPr="00226364">
        <w:rPr>
          <w:bCs/>
          <w:szCs w:val="24"/>
          <w:lang w:val="en-GB"/>
        </w:rPr>
        <w:t xml:space="preserve">owards an </w:t>
      </w:r>
      <w:proofErr w:type="spellStart"/>
      <w:r w:rsidR="00226364" w:rsidRPr="00226364">
        <w:rPr>
          <w:bCs/>
          <w:szCs w:val="24"/>
          <w:lang w:val="en-GB"/>
        </w:rPr>
        <w:t>abilitant</w:t>
      </w:r>
      <w:proofErr w:type="spellEnd"/>
      <w:r w:rsidR="00226364" w:rsidRPr="00226364">
        <w:rPr>
          <w:bCs/>
          <w:szCs w:val="24"/>
          <w:lang w:val="en-GB"/>
        </w:rPr>
        <w:t>-ubique SME’s designed productive island</w:t>
      </w:r>
      <w:r w:rsidR="001F7F36">
        <w:rPr>
          <w:bCs/>
          <w:szCs w:val="24"/>
          <w:lang w:val="en-GB"/>
        </w:rPr>
        <w:t xml:space="preserve"> – funded by </w:t>
      </w:r>
      <w:proofErr w:type="spellStart"/>
      <w:r w:rsidR="009B45F3">
        <w:rPr>
          <w:bCs/>
          <w:szCs w:val="24"/>
          <w:lang w:val="en-GB"/>
        </w:rPr>
        <w:t>Politecnico</w:t>
      </w:r>
      <w:proofErr w:type="spellEnd"/>
      <w:r w:rsidR="009B45F3">
        <w:rPr>
          <w:bCs/>
          <w:szCs w:val="24"/>
          <w:lang w:val="en-GB"/>
        </w:rPr>
        <w:t xml:space="preserve"> di Milano</w:t>
      </w:r>
    </w:p>
    <w:p w14:paraId="03A0E777" w14:textId="5FDD73BC" w:rsidR="00A872BB" w:rsidRDefault="00DE2270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>
        <w:rPr>
          <w:b/>
          <w:szCs w:val="24"/>
          <w:lang w:val="en-GB"/>
        </w:rPr>
        <w:t>2024 – 2025</w:t>
      </w:r>
    </w:p>
    <w:p w14:paraId="37EE8D4A" w14:textId="40C133AF" w:rsidR="00DE2270" w:rsidRPr="00DE2270" w:rsidRDefault="004E26EC" w:rsidP="00DE2270">
      <w:pPr>
        <w:tabs>
          <w:tab w:val="left" w:pos="1985"/>
        </w:tabs>
        <w:spacing w:line="240" w:lineRule="auto"/>
        <w:ind w:left="567"/>
        <w:rPr>
          <w:bCs/>
          <w:szCs w:val="24"/>
          <w:lang w:val="en-GB"/>
        </w:rPr>
      </w:pPr>
      <w:r>
        <w:rPr>
          <w:bCs/>
          <w:szCs w:val="24"/>
          <w:lang w:val="en-GB"/>
        </w:rPr>
        <w:t>S</w:t>
      </w:r>
      <w:r w:rsidR="00DE2270" w:rsidRPr="00DE2270">
        <w:rPr>
          <w:bCs/>
          <w:szCs w:val="24"/>
          <w:lang w:val="en-GB"/>
        </w:rPr>
        <w:t xml:space="preserve">cientific </w:t>
      </w:r>
      <w:r w:rsidR="005B36F7" w:rsidRPr="00DE2270">
        <w:rPr>
          <w:bCs/>
          <w:szCs w:val="24"/>
          <w:lang w:val="en-GB"/>
        </w:rPr>
        <w:t xml:space="preserve">Director </w:t>
      </w:r>
      <w:r w:rsidR="00DE2270" w:rsidRPr="00DE2270">
        <w:rPr>
          <w:bCs/>
          <w:szCs w:val="24"/>
          <w:lang w:val="en-GB"/>
        </w:rPr>
        <w:t>of the project “Innovative Organizational Models of Health Homes: Implications for the Design and Management of Community Homes in the Sicilian and Tuscan</w:t>
      </w:r>
      <w:r w:rsidR="00D24773">
        <w:rPr>
          <w:bCs/>
          <w:szCs w:val="24"/>
          <w:lang w:val="en-GB"/>
        </w:rPr>
        <w:t>y</w:t>
      </w:r>
      <w:r w:rsidR="00DE2270" w:rsidRPr="00DE2270">
        <w:rPr>
          <w:bCs/>
          <w:szCs w:val="24"/>
          <w:lang w:val="en-GB"/>
        </w:rPr>
        <w:t xml:space="preserve"> Regions (</w:t>
      </w:r>
      <w:proofErr w:type="spellStart"/>
      <w:r w:rsidR="00DE2270" w:rsidRPr="00DE2270">
        <w:rPr>
          <w:bCs/>
          <w:szCs w:val="24"/>
          <w:lang w:val="en-GB"/>
        </w:rPr>
        <w:t>MICaSa</w:t>
      </w:r>
      <w:proofErr w:type="spellEnd"/>
      <w:r w:rsidR="00DE2270" w:rsidRPr="00DE2270">
        <w:rPr>
          <w:bCs/>
          <w:szCs w:val="24"/>
          <w:lang w:val="en-GB"/>
        </w:rPr>
        <w:t>)”</w:t>
      </w:r>
      <w:r w:rsidR="00B92F53" w:rsidRPr="00B92F53">
        <w:rPr>
          <w:szCs w:val="24"/>
          <w:lang w:val="en-GB"/>
        </w:rPr>
        <w:t xml:space="preserve"> </w:t>
      </w:r>
      <w:r w:rsidR="00B92F53" w:rsidRPr="00030F79">
        <w:rPr>
          <w:szCs w:val="24"/>
          <w:lang w:val="en-GB"/>
        </w:rPr>
        <w:t xml:space="preserve">– </w:t>
      </w:r>
      <w:r w:rsidR="00DE2270" w:rsidRPr="00DE2270">
        <w:rPr>
          <w:bCs/>
          <w:szCs w:val="24"/>
          <w:lang w:val="en-GB"/>
        </w:rPr>
        <w:t>funded by the Scuola Superiore Sant’Anna of Pisa.</w:t>
      </w:r>
    </w:p>
    <w:p w14:paraId="2A1B1C6E" w14:textId="2FA412FE" w:rsidR="0036579E" w:rsidRPr="00C75531" w:rsidRDefault="0036579E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</w:t>
      </w:r>
      <w:r w:rsidR="000D0D10">
        <w:rPr>
          <w:b/>
          <w:szCs w:val="24"/>
          <w:lang w:val="en-GB"/>
        </w:rPr>
        <w:t>24</w:t>
      </w:r>
      <w:r w:rsidRPr="00C75531">
        <w:rPr>
          <w:b/>
          <w:szCs w:val="24"/>
          <w:lang w:val="en-GB"/>
        </w:rPr>
        <w:t xml:space="preserve"> - 20</w:t>
      </w:r>
      <w:r>
        <w:rPr>
          <w:b/>
          <w:szCs w:val="24"/>
          <w:lang w:val="en-GB"/>
        </w:rPr>
        <w:t>2</w:t>
      </w:r>
      <w:r w:rsidR="00A95111">
        <w:rPr>
          <w:b/>
          <w:szCs w:val="24"/>
          <w:lang w:val="en-GB"/>
        </w:rPr>
        <w:t>6</w:t>
      </w:r>
      <w:r w:rsidRPr="00C75531">
        <w:rPr>
          <w:b/>
          <w:szCs w:val="24"/>
          <w:lang w:val="en-GB"/>
        </w:rPr>
        <w:tab/>
      </w:r>
    </w:p>
    <w:p w14:paraId="6D1E6194" w14:textId="1CD69107" w:rsidR="0036579E" w:rsidRPr="00030F79" w:rsidRDefault="00932A8A" w:rsidP="00AA5768">
      <w:pPr>
        <w:numPr>
          <w:ilvl w:val="0"/>
          <w:numId w:val="9"/>
        </w:num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 w:rsidRPr="00030F79">
        <w:rPr>
          <w:bCs/>
          <w:szCs w:val="24"/>
          <w:lang w:val="en-GB"/>
        </w:rPr>
        <w:t xml:space="preserve">Scientific </w:t>
      </w:r>
      <w:r w:rsidR="005B36F7" w:rsidRPr="00030F79">
        <w:rPr>
          <w:bCs/>
          <w:szCs w:val="24"/>
          <w:lang w:val="en-GB"/>
        </w:rPr>
        <w:t xml:space="preserve">Director </w:t>
      </w:r>
      <w:r w:rsidRPr="00030F79">
        <w:rPr>
          <w:bCs/>
          <w:szCs w:val="24"/>
          <w:lang w:val="en-GB"/>
        </w:rPr>
        <w:t>of the project “</w:t>
      </w:r>
      <w:r w:rsidR="00030F79" w:rsidRPr="00030F79">
        <w:rPr>
          <w:szCs w:val="24"/>
          <w:lang w:val="en-GB"/>
        </w:rPr>
        <w:t>Analysis of the localization strategies of an automotive engineering hub</w:t>
      </w:r>
      <w:r w:rsidR="00030F79">
        <w:rPr>
          <w:szCs w:val="24"/>
          <w:lang w:val="en-GB"/>
        </w:rPr>
        <w:t xml:space="preserve"> </w:t>
      </w:r>
      <w:r w:rsidR="0036579E" w:rsidRPr="00030F79">
        <w:rPr>
          <w:szCs w:val="24"/>
          <w:lang w:val="en-GB"/>
        </w:rPr>
        <w:t xml:space="preserve">– funded by SCHAEFFLER </w:t>
      </w:r>
      <w:r w:rsidR="00A95111" w:rsidRPr="00030F79">
        <w:rPr>
          <w:szCs w:val="24"/>
          <w:lang w:val="en-GB"/>
        </w:rPr>
        <w:t>Italia</w:t>
      </w:r>
      <w:r w:rsidR="00942A61" w:rsidRPr="00030F79">
        <w:rPr>
          <w:szCs w:val="24"/>
          <w:lang w:val="en-GB"/>
        </w:rPr>
        <w:t>.</w:t>
      </w:r>
    </w:p>
    <w:p w14:paraId="12C0317E" w14:textId="77777777" w:rsidR="000D0D10" w:rsidRPr="00C75531" w:rsidRDefault="000D0D10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</w:t>
      </w:r>
      <w:r>
        <w:rPr>
          <w:b/>
          <w:szCs w:val="24"/>
          <w:lang w:val="en-GB"/>
        </w:rPr>
        <w:t>9</w:t>
      </w:r>
      <w:r w:rsidRPr="00C75531">
        <w:rPr>
          <w:b/>
          <w:szCs w:val="24"/>
          <w:lang w:val="en-GB"/>
        </w:rPr>
        <w:t xml:space="preserve"> - 20</w:t>
      </w:r>
      <w:r>
        <w:rPr>
          <w:b/>
          <w:szCs w:val="24"/>
          <w:lang w:val="en-GB"/>
        </w:rPr>
        <w:t>22</w:t>
      </w:r>
      <w:r w:rsidRPr="00C75531">
        <w:rPr>
          <w:b/>
          <w:szCs w:val="24"/>
          <w:lang w:val="en-GB"/>
        </w:rPr>
        <w:tab/>
      </w:r>
    </w:p>
    <w:p w14:paraId="723758A8" w14:textId="77777777" w:rsidR="000D0D10" w:rsidRDefault="000D0D10" w:rsidP="000D0D10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I</w:t>
      </w:r>
      <w:r w:rsidRPr="0036579E">
        <w:rPr>
          <w:szCs w:val="24"/>
          <w:lang w:val="en-GB"/>
        </w:rPr>
        <w:t>dentif</w:t>
      </w:r>
      <w:r>
        <w:rPr>
          <w:szCs w:val="24"/>
          <w:lang w:val="en-GB"/>
        </w:rPr>
        <w:t xml:space="preserve">ication of </w:t>
      </w:r>
      <w:r w:rsidRPr="0036579E">
        <w:rPr>
          <w:szCs w:val="24"/>
          <w:lang w:val="en-GB"/>
        </w:rPr>
        <w:t xml:space="preserve">hurdles and enablers of digitalization and Industry 4.0 adoption by </w:t>
      </w:r>
      <w:r>
        <w:rPr>
          <w:szCs w:val="24"/>
          <w:lang w:val="en-GB"/>
        </w:rPr>
        <w:t xml:space="preserve">automotive </w:t>
      </w:r>
      <w:r w:rsidRPr="0036579E">
        <w:rPr>
          <w:szCs w:val="24"/>
          <w:lang w:val="en-GB"/>
        </w:rPr>
        <w:t>suppliers</w:t>
      </w:r>
      <w:r>
        <w:rPr>
          <w:szCs w:val="24"/>
          <w:lang w:val="en-GB"/>
        </w:rPr>
        <w:t xml:space="preserve"> – funded by SCHAEFFLER Group.</w:t>
      </w:r>
    </w:p>
    <w:p w14:paraId="315DDFB9" w14:textId="24CCB639" w:rsidR="00915D21" w:rsidRPr="00C75531" w:rsidRDefault="00915D21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2015 - 2018</w:t>
      </w:r>
      <w:r w:rsidRPr="00C75531">
        <w:rPr>
          <w:b/>
          <w:szCs w:val="24"/>
          <w:lang w:val="en-GB"/>
        </w:rPr>
        <w:tab/>
      </w:r>
    </w:p>
    <w:p w14:paraId="795C8A94" w14:textId="77777777" w:rsidR="00915D21" w:rsidRDefault="008B105D" w:rsidP="00915D21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</w:t>
      </w:r>
      <w:r w:rsidR="00915D21" w:rsidRPr="00FC6D59">
        <w:rPr>
          <w:szCs w:val="24"/>
          <w:lang w:val="en-GB"/>
        </w:rPr>
        <w:t>ember of the coordination unit of the project “Establishment of European Reshoring Monitor” funded by the “European Foundation for the improvement of Living and Working Conditions - EUROFOUND”.</w:t>
      </w:r>
    </w:p>
    <w:p w14:paraId="6E3D4FD1" w14:textId="2179AA60" w:rsidR="00424731" w:rsidRPr="00C75531" w:rsidRDefault="00424731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before="60"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2009 - </w:t>
      </w:r>
      <w:r w:rsidR="00113608">
        <w:rPr>
          <w:b/>
          <w:szCs w:val="24"/>
          <w:lang w:val="en-GB"/>
        </w:rPr>
        <w:t>2018</w:t>
      </w:r>
      <w:r w:rsidRPr="00C75531">
        <w:rPr>
          <w:b/>
          <w:szCs w:val="24"/>
          <w:lang w:val="en-GB"/>
        </w:rPr>
        <w:tab/>
      </w:r>
    </w:p>
    <w:p w14:paraId="412BEF19" w14:textId="77777777" w:rsidR="00424731" w:rsidRDefault="00424731" w:rsidP="00424731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Member of the </w:t>
      </w:r>
      <w:r w:rsidRPr="001D0E1D">
        <w:rPr>
          <w:szCs w:val="24"/>
          <w:lang w:val="en-GB"/>
        </w:rPr>
        <w:t xml:space="preserve">UNICLUB </w:t>
      </w:r>
      <w:proofErr w:type="spellStart"/>
      <w:r w:rsidRPr="001D0E1D">
        <w:rPr>
          <w:szCs w:val="24"/>
          <w:lang w:val="en-GB"/>
        </w:rPr>
        <w:t>Mo</w:t>
      </w:r>
      <w:r>
        <w:rPr>
          <w:szCs w:val="24"/>
          <w:lang w:val="en-GB"/>
        </w:rPr>
        <w:t>R</w:t>
      </w:r>
      <w:r w:rsidRPr="001D0E1D">
        <w:rPr>
          <w:szCs w:val="24"/>
          <w:lang w:val="en-GB"/>
        </w:rPr>
        <w:t>e</w:t>
      </w:r>
      <w:proofErr w:type="spellEnd"/>
      <w:r w:rsidRPr="001D0E1D">
        <w:rPr>
          <w:szCs w:val="24"/>
          <w:lang w:val="en-GB"/>
        </w:rPr>
        <w:t xml:space="preserve"> Project “Reshoring”</w:t>
      </w:r>
      <w:r>
        <w:rPr>
          <w:szCs w:val="24"/>
          <w:lang w:val="en-GB"/>
        </w:rPr>
        <w:t>,</w:t>
      </w:r>
      <w:r w:rsidRPr="001D0E1D">
        <w:rPr>
          <w:szCs w:val="24"/>
          <w:lang w:val="en-GB"/>
        </w:rPr>
        <w:t xml:space="preserve"> </w:t>
      </w:r>
      <w:r>
        <w:rPr>
          <w:szCs w:val="24"/>
          <w:lang w:val="en-GB"/>
        </w:rPr>
        <w:t>j</w:t>
      </w:r>
      <w:r w:rsidRPr="001D0E1D">
        <w:rPr>
          <w:szCs w:val="24"/>
          <w:lang w:val="en-GB"/>
        </w:rPr>
        <w:t>oint project of the Universities of Udine, Catania, L’Aquila, Bologna, Reggio-Emilia on the monitoring of the reshoring</w:t>
      </w:r>
      <w:r>
        <w:rPr>
          <w:szCs w:val="24"/>
          <w:lang w:val="en-GB"/>
        </w:rPr>
        <w:t xml:space="preserve"> phenomenon in the EU and US (f</w:t>
      </w:r>
      <w:r w:rsidRPr="001D0E1D">
        <w:rPr>
          <w:szCs w:val="24"/>
          <w:lang w:val="en-GB"/>
        </w:rPr>
        <w:t>unded by the Universities)</w:t>
      </w:r>
      <w:r>
        <w:rPr>
          <w:szCs w:val="24"/>
          <w:lang w:val="en-GB"/>
        </w:rPr>
        <w:t>.</w:t>
      </w:r>
    </w:p>
    <w:p w14:paraId="4D807AC2" w14:textId="77777777" w:rsidR="00F7455E" w:rsidRPr="00C75531" w:rsidRDefault="00F7455E" w:rsidP="00AA5768">
      <w:pPr>
        <w:numPr>
          <w:ilvl w:val="0"/>
          <w:numId w:val="7"/>
        </w:numPr>
        <w:tabs>
          <w:tab w:val="clear" w:pos="720"/>
          <w:tab w:val="left" w:pos="1877"/>
        </w:tabs>
        <w:spacing w:line="240" w:lineRule="auto"/>
        <w:ind w:left="567" w:hanging="538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2015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-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2017</w:t>
      </w:r>
      <w:r w:rsidRPr="00C75531">
        <w:rPr>
          <w:b/>
          <w:szCs w:val="24"/>
          <w:lang w:val="en-GB"/>
        </w:rPr>
        <w:tab/>
      </w:r>
    </w:p>
    <w:p w14:paraId="54F234CC" w14:textId="77777777" w:rsidR="00F7455E" w:rsidRDefault="00A963C3" w:rsidP="00206D1C">
      <w:pPr>
        <w:tabs>
          <w:tab w:val="left" w:pos="1877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Scientific Coordinator</w:t>
      </w:r>
      <w:r w:rsidR="00F7455E">
        <w:rPr>
          <w:szCs w:val="24"/>
          <w:lang w:val="en-GB"/>
        </w:rPr>
        <w:t xml:space="preserve"> of </w:t>
      </w:r>
      <w:r w:rsidR="00F7455E" w:rsidRPr="00FC6D59">
        <w:rPr>
          <w:szCs w:val="24"/>
          <w:lang w:val="en-GB"/>
        </w:rPr>
        <w:t xml:space="preserve">the project </w:t>
      </w:r>
      <w:r w:rsidR="00F7455E">
        <w:rPr>
          <w:szCs w:val="24"/>
          <w:lang w:val="en-GB"/>
        </w:rPr>
        <w:t>“</w:t>
      </w:r>
      <w:r w:rsidR="00F7455E" w:rsidRPr="008F17BE">
        <w:rPr>
          <w:szCs w:val="24"/>
          <w:lang w:val="en-GB"/>
        </w:rPr>
        <w:t xml:space="preserve">Sustainability of Public Procurement for small and medium enterprises in the building sector” </w:t>
      </w:r>
      <w:r w:rsidR="00F7455E">
        <w:rPr>
          <w:szCs w:val="24"/>
          <w:lang w:val="en-GB"/>
        </w:rPr>
        <w:t>j</w:t>
      </w:r>
      <w:r w:rsidR="00F7455E" w:rsidRPr="008F17BE">
        <w:rPr>
          <w:szCs w:val="24"/>
          <w:lang w:val="en-GB"/>
        </w:rPr>
        <w:t>oint project of the Universit</w:t>
      </w:r>
      <w:r w:rsidR="00F7455E">
        <w:rPr>
          <w:szCs w:val="24"/>
          <w:lang w:val="en-GB"/>
        </w:rPr>
        <w:t>y</w:t>
      </w:r>
      <w:r w:rsidR="00F7455E" w:rsidRPr="008F17BE">
        <w:rPr>
          <w:szCs w:val="24"/>
          <w:lang w:val="en-GB"/>
        </w:rPr>
        <w:t xml:space="preserve"> of Rome Tor Vergata and </w:t>
      </w:r>
      <w:r w:rsidR="00F7455E">
        <w:rPr>
          <w:szCs w:val="24"/>
          <w:lang w:val="en-GB"/>
        </w:rPr>
        <w:t>University of Catania funded by</w:t>
      </w:r>
      <w:r w:rsidR="00F7455E" w:rsidRPr="008F17BE">
        <w:rPr>
          <w:szCs w:val="24"/>
          <w:lang w:val="en-GB"/>
        </w:rPr>
        <w:t xml:space="preserve"> the Italian Association of </w:t>
      </w:r>
      <w:r w:rsidRPr="008F17BE">
        <w:rPr>
          <w:szCs w:val="24"/>
          <w:lang w:val="en-GB"/>
        </w:rPr>
        <w:t>Craftsmen</w:t>
      </w:r>
      <w:r w:rsidR="00F7455E" w:rsidRPr="008F17BE">
        <w:rPr>
          <w:szCs w:val="24"/>
          <w:lang w:val="en-GB"/>
        </w:rPr>
        <w:t xml:space="preserve"> (</w:t>
      </w:r>
      <w:proofErr w:type="spellStart"/>
      <w:r w:rsidR="00F7455E" w:rsidRPr="008F17BE">
        <w:rPr>
          <w:szCs w:val="24"/>
          <w:lang w:val="en-GB"/>
        </w:rPr>
        <w:t>Confartigianato</w:t>
      </w:r>
      <w:proofErr w:type="spellEnd"/>
      <w:r w:rsidR="00F7455E" w:rsidRPr="008F17BE">
        <w:rPr>
          <w:szCs w:val="24"/>
          <w:lang w:val="en-GB"/>
        </w:rPr>
        <w:t>)</w:t>
      </w:r>
      <w:r w:rsidR="00F7455E">
        <w:rPr>
          <w:szCs w:val="24"/>
          <w:lang w:val="en-GB"/>
        </w:rPr>
        <w:t>.</w:t>
      </w:r>
    </w:p>
    <w:p w14:paraId="6AE06B85" w14:textId="77777777" w:rsidR="0099239E" w:rsidRPr="00C75531" w:rsidRDefault="0099239E" w:rsidP="00AA5768">
      <w:pPr>
        <w:numPr>
          <w:ilvl w:val="0"/>
          <w:numId w:val="7"/>
        </w:numPr>
        <w:tabs>
          <w:tab w:val="clear" w:pos="720"/>
          <w:tab w:val="left" w:pos="1877"/>
        </w:tabs>
        <w:spacing w:line="240" w:lineRule="auto"/>
        <w:ind w:left="567" w:hanging="538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2016 </w:t>
      </w:r>
      <w:r w:rsidRPr="00C75531">
        <w:rPr>
          <w:b/>
          <w:szCs w:val="24"/>
          <w:lang w:val="en-GB"/>
        </w:rPr>
        <w:tab/>
      </w:r>
    </w:p>
    <w:p w14:paraId="3E89BF5C" w14:textId="6B2680D0" w:rsidR="0099239E" w:rsidRPr="00C75531" w:rsidRDefault="0099239E" w:rsidP="00206D1C">
      <w:pPr>
        <w:tabs>
          <w:tab w:val="left" w:pos="173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Member of the </w:t>
      </w:r>
      <w:r w:rsidRPr="00C75531">
        <w:rPr>
          <w:szCs w:val="24"/>
          <w:lang w:val="en-GB"/>
        </w:rPr>
        <w:t xml:space="preserve">research </w:t>
      </w:r>
      <w:r>
        <w:rPr>
          <w:szCs w:val="24"/>
          <w:lang w:val="en-GB"/>
        </w:rPr>
        <w:t xml:space="preserve">team for the project </w:t>
      </w:r>
      <w:r w:rsidRPr="00C75531">
        <w:rPr>
          <w:szCs w:val="24"/>
          <w:lang w:val="en-GB"/>
        </w:rPr>
        <w:t xml:space="preserve">“Behavioural effects and supply chain performance” funded by </w:t>
      </w:r>
      <w:proofErr w:type="spellStart"/>
      <w:r w:rsidRPr="00C75531">
        <w:rPr>
          <w:szCs w:val="24"/>
          <w:lang w:val="en-GB"/>
        </w:rPr>
        <w:t>LuK</w:t>
      </w:r>
      <w:proofErr w:type="spellEnd"/>
      <w:r w:rsidRPr="00C75531">
        <w:rPr>
          <w:szCs w:val="24"/>
          <w:lang w:val="en-GB"/>
        </w:rPr>
        <w:t xml:space="preserve"> GmbH Co.KG </w:t>
      </w:r>
    </w:p>
    <w:p w14:paraId="457EF195" w14:textId="77777777" w:rsidR="0099239E" w:rsidRPr="00C75531" w:rsidRDefault="0099239E" w:rsidP="00AA5768">
      <w:pPr>
        <w:numPr>
          <w:ilvl w:val="0"/>
          <w:numId w:val="7"/>
        </w:numPr>
        <w:tabs>
          <w:tab w:val="clear" w:pos="720"/>
          <w:tab w:val="left" w:pos="1877"/>
        </w:tabs>
        <w:spacing w:line="240" w:lineRule="auto"/>
        <w:ind w:left="567" w:hanging="538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2016 - 201</w:t>
      </w:r>
      <w:r>
        <w:rPr>
          <w:b/>
          <w:szCs w:val="24"/>
          <w:lang w:val="en-GB"/>
        </w:rPr>
        <w:t>8</w:t>
      </w:r>
      <w:r w:rsidRPr="00C75531">
        <w:rPr>
          <w:b/>
          <w:szCs w:val="24"/>
          <w:lang w:val="en-GB"/>
        </w:rPr>
        <w:tab/>
      </w:r>
    </w:p>
    <w:p w14:paraId="3206ADB5" w14:textId="35DEE954" w:rsidR="0099239E" w:rsidRDefault="005674C7" w:rsidP="00206D1C">
      <w:pPr>
        <w:tabs>
          <w:tab w:val="left" w:pos="173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Scientific </w:t>
      </w:r>
      <w:r w:rsidR="0099239E" w:rsidRPr="00C75531">
        <w:rPr>
          <w:szCs w:val="24"/>
          <w:lang w:val="en-GB"/>
        </w:rPr>
        <w:t>Director of the research “Behavioural Aspects to Improve Material Planning” funded by Schaeffler GmbH</w:t>
      </w:r>
      <w:r w:rsidR="00942A61">
        <w:rPr>
          <w:szCs w:val="24"/>
          <w:lang w:val="en-GB"/>
        </w:rPr>
        <w:t>.</w:t>
      </w:r>
    </w:p>
    <w:p w14:paraId="41E462E7" w14:textId="219E9C16" w:rsidR="004E26EC" w:rsidRDefault="004E26EC" w:rsidP="00AA5768">
      <w:pPr>
        <w:numPr>
          <w:ilvl w:val="0"/>
          <w:numId w:val="7"/>
        </w:numPr>
        <w:tabs>
          <w:tab w:val="clear" w:pos="720"/>
          <w:tab w:val="left" w:pos="1877"/>
        </w:tabs>
        <w:spacing w:line="240" w:lineRule="auto"/>
        <w:ind w:left="567" w:hanging="538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</w:t>
      </w:r>
      <w:r>
        <w:rPr>
          <w:b/>
          <w:szCs w:val="24"/>
          <w:lang w:val="en-GB"/>
        </w:rPr>
        <w:t>5</w:t>
      </w:r>
      <w:r w:rsidRPr="00C75531">
        <w:rPr>
          <w:b/>
          <w:szCs w:val="24"/>
          <w:lang w:val="en-GB"/>
        </w:rPr>
        <w:t xml:space="preserve"> </w:t>
      </w:r>
      <w:r>
        <w:rPr>
          <w:b/>
          <w:szCs w:val="24"/>
          <w:lang w:val="en-GB"/>
        </w:rPr>
        <w:t>–</w:t>
      </w:r>
      <w:r w:rsidRPr="00C75531">
        <w:rPr>
          <w:b/>
          <w:szCs w:val="24"/>
          <w:lang w:val="en-GB"/>
        </w:rPr>
        <w:t xml:space="preserve"> 201</w:t>
      </w:r>
      <w:r>
        <w:rPr>
          <w:b/>
          <w:szCs w:val="24"/>
          <w:lang w:val="en-GB"/>
        </w:rPr>
        <w:t>6</w:t>
      </w:r>
    </w:p>
    <w:p w14:paraId="3D4673BC" w14:textId="344E9751" w:rsidR="007A7E31" w:rsidRPr="00C75531" w:rsidRDefault="004E26EC" w:rsidP="00206D1C">
      <w:pPr>
        <w:tabs>
          <w:tab w:val="left" w:pos="173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</w:t>
      </w:r>
      <w:r w:rsidRPr="004E26EC">
        <w:rPr>
          <w:szCs w:val="24"/>
          <w:lang w:val="en-GB"/>
        </w:rPr>
        <w:t>ember of the research group “Tourist Ports-Green Port” (University of Catania).</w:t>
      </w:r>
    </w:p>
    <w:p w14:paraId="4542C4A8" w14:textId="77777777" w:rsidR="00F7455E" w:rsidRPr="00C75531" w:rsidRDefault="00E4451B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2011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-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2013</w:t>
      </w:r>
      <w:r w:rsidRPr="00C75531">
        <w:rPr>
          <w:b/>
          <w:szCs w:val="24"/>
          <w:lang w:val="en-GB"/>
        </w:rPr>
        <w:tab/>
      </w:r>
    </w:p>
    <w:p w14:paraId="2D7F3AF2" w14:textId="77777777" w:rsidR="00E4451B" w:rsidRDefault="00B46C2B" w:rsidP="00206D1C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Coordinator of the Sicilian unit of the </w:t>
      </w:r>
      <w:r w:rsidR="00E4451B" w:rsidRPr="00FC6D59">
        <w:rPr>
          <w:szCs w:val="24"/>
          <w:lang w:val="en-GB"/>
        </w:rPr>
        <w:t>project “Performance Plans for Local Authorities” funded by the “</w:t>
      </w:r>
      <w:r w:rsidR="00F10D94">
        <w:rPr>
          <w:szCs w:val="24"/>
          <w:lang w:val="en-GB"/>
        </w:rPr>
        <w:t xml:space="preserve">Italian Ministry </w:t>
      </w:r>
      <w:r w:rsidR="00E4451B" w:rsidRPr="00FC6D59">
        <w:rPr>
          <w:szCs w:val="24"/>
          <w:lang w:val="en-GB"/>
        </w:rPr>
        <w:t>of Public Affairs” and “</w:t>
      </w:r>
      <w:proofErr w:type="spellStart"/>
      <w:r w:rsidR="00E4451B" w:rsidRPr="00FC6D59">
        <w:rPr>
          <w:szCs w:val="24"/>
          <w:lang w:val="en-GB"/>
        </w:rPr>
        <w:t>Formez</w:t>
      </w:r>
      <w:proofErr w:type="spellEnd"/>
      <w:r w:rsidR="001D0E1D">
        <w:rPr>
          <w:szCs w:val="24"/>
          <w:lang w:val="en-GB"/>
        </w:rPr>
        <w:t xml:space="preserve"> PA</w:t>
      </w:r>
      <w:r w:rsidR="00E4451B" w:rsidRPr="00FC6D59">
        <w:rPr>
          <w:szCs w:val="24"/>
          <w:lang w:val="en-GB"/>
        </w:rPr>
        <w:t>”.</w:t>
      </w:r>
    </w:p>
    <w:p w14:paraId="05052E8F" w14:textId="422A195F" w:rsidR="00F7455E" w:rsidRPr="00C75531" w:rsidRDefault="00F7455E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2012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-</w:t>
      </w:r>
      <w:r w:rsidR="00C75531" w:rsidRPr="00C75531">
        <w:rPr>
          <w:b/>
          <w:szCs w:val="24"/>
          <w:lang w:val="en-GB"/>
        </w:rPr>
        <w:t xml:space="preserve"> </w:t>
      </w:r>
      <w:r w:rsidR="00714157">
        <w:rPr>
          <w:b/>
          <w:szCs w:val="24"/>
          <w:lang w:val="en-GB"/>
        </w:rPr>
        <w:t>2016</w:t>
      </w:r>
      <w:r w:rsidRPr="00C75531">
        <w:rPr>
          <w:b/>
          <w:szCs w:val="24"/>
          <w:lang w:val="en-GB"/>
        </w:rPr>
        <w:tab/>
      </w:r>
    </w:p>
    <w:p w14:paraId="32D7D2DB" w14:textId="77777777" w:rsidR="00F7455E" w:rsidRDefault="00F7455E" w:rsidP="00206D1C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Member of the research group for investigating “Efficiency and diversity in public hospitals in Dubai”, joint project </w:t>
      </w:r>
      <w:r w:rsidRPr="008F17BE">
        <w:rPr>
          <w:szCs w:val="24"/>
          <w:lang w:val="en-GB"/>
        </w:rPr>
        <w:t>of the Universit</w:t>
      </w:r>
      <w:r>
        <w:rPr>
          <w:szCs w:val="24"/>
          <w:lang w:val="en-GB"/>
        </w:rPr>
        <w:t>y</w:t>
      </w:r>
      <w:r w:rsidRPr="008F17BE">
        <w:rPr>
          <w:szCs w:val="24"/>
          <w:lang w:val="en-GB"/>
        </w:rPr>
        <w:t xml:space="preserve"> of Rome Tor Vergata</w:t>
      </w:r>
      <w:r>
        <w:rPr>
          <w:szCs w:val="24"/>
          <w:lang w:val="en-GB"/>
        </w:rPr>
        <w:t>,</w:t>
      </w:r>
      <w:r w:rsidRPr="008F17BE">
        <w:rPr>
          <w:szCs w:val="24"/>
          <w:lang w:val="en-GB"/>
        </w:rPr>
        <w:t xml:space="preserve"> </w:t>
      </w:r>
      <w:r>
        <w:rPr>
          <w:szCs w:val="24"/>
          <w:lang w:val="en-GB"/>
        </w:rPr>
        <w:t>University of Catania, and Dubai Health Authority.</w:t>
      </w:r>
    </w:p>
    <w:p w14:paraId="1CC0EA29" w14:textId="7B5FBC18" w:rsidR="00F7455E" w:rsidRPr="00C75531" w:rsidRDefault="00F14AF6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2004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>-</w:t>
      </w:r>
      <w:r w:rsidR="00C75531" w:rsidRPr="00C75531">
        <w:rPr>
          <w:b/>
          <w:szCs w:val="24"/>
          <w:lang w:val="en-GB"/>
        </w:rPr>
        <w:t xml:space="preserve"> </w:t>
      </w:r>
      <w:r w:rsidR="00024F44">
        <w:rPr>
          <w:b/>
          <w:szCs w:val="24"/>
          <w:lang w:val="en-GB"/>
        </w:rPr>
        <w:t>2018</w:t>
      </w:r>
      <w:r w:rsidR="00C75531" w:rsidRPr="00C75531">
        <w:rPr>
          <w:b/>
          <w:szCs w:val="24"/>
          <w:lang w:val="en-GB"/>
        </w:rPr>
        <w:t xml:space="preserve"> </w:t>
      </w:r>
      <w:r w:rsidRPr="00C75531">
        <w:rPr>
          <w:b/>
          <w:szCs w:val="24"/>
          <w:lang w:val="en-GB"/>
        </w:rPr>
        <w:tab/>
      </w:r>
    </w:p>
    <w:p w14:paraId="2FE3EF20" w14:textId="77777777" w:rsidR="00F14AF6" w:rsidRPr="00F14AF6" w:rsidRDefault="00F14AF6" w:rsidP="00206D1C">
      <w:pPr>
        <w:tabs>
          <w:tab w:val="left" w:pos="1985"/>
        </w:tabs>
        <w:spacing w:after="60" w:line="240" w:lineRule="auto"/>
        <w:ind w:left="567"/>
        <w:rPr>
          <w:szCs w:val="24"/>
          <w:lang w:val="en-GB"/>
        </w:rPr>
      </w:pPr>
      <w:r w:rsidRPr="00F14AF6">
        <w:rPr>
          <w:szCs w:val="24"/>
          <w:lang w:val="en-GB"/>
        </w:rPr>
        <w:t>Member of the International Research Study of Public Procurement (IRSPP)</w:t>
      </w:r>
      <w:r w:rsidR="008B105D">
        <w:rPr>
          <w:szCs w:val="24"/>
          <w:lang w:val="en-GB"/>
        </w:rPr>
        <w:t xml:space="preserve">, </w:t>
      </w:r>
      <w:r w:rsidRPr="00F14AF6">
        <w:rPr>
          <w:szCs w:val="24"/>
          <w:lang w:val="en-GB"/>
        </w:rPr>
        <w:t>multi-national research study of Public Procurement practices and policies</w:t>
      </w:r>
      <w:r>
        <w:rPr>
          <w:szCs w:val="24"/>
          <w:lang w:val="en-GB"/>
        </w:rPr>
        <w:t>,</w:t>
      </w:r>
      <w:r w:rsidRPr="00F14AF6">
        <w:rPr>
          <w:szCs w:val="24"/>
          <w:lang w:val="en-GB"/>
        </w:rPr>
        <w:t xml:space="preserve"> </w:t>
      </w:r>
      <w:r w:rsidR="008B105D">
        <w:rPr>
          <w:szCs w:val="24"/>
          <w:lang w:val="en-GB"/>
        </w:rPr>
        <w:t xml:space="preserve">including </w:t>
      </w:r>
      <w:r w:rsidRPr="00F14AF6">
        <w:rPr>
          <w:szCs w:val="24"/>
          <w:lang w:val="en-GB"/>
        </w:rPr>
        <w:t xml:space="preserve">a group </w:t>
      </w:r>
      <w:r w:rsidRPr="00F14AF6">
        <w:rPr>
          <w:szCs w:val="24"/>
          <w:lang w:val="en-GB"/>
        </w:rPr>
        <w:lastRenderedPageBreak/>
        <w:t>of eminent procurement executives and researchers from centres of excellence in procurement around the world who are endeavouring to develop the procurement body of knowledge and the procurement profession.</w:t>
      </w:r>
    </w:p>
    <w:p w14:paraId="56597C5C" w14:textId="77777777" w:rsidR="00F7455E" w:rsidRPr="00C75531" w:rsidRDefault="00353BCB" w:rsidP="00AA5768">
      <w:pPr>
        <w:numPr>
          <w:ilvl w:val="0"/>
          <w:numId w:val="7"/>
        </w:numPr>
        <w:tabs>
          <w:tab w:val="clear" w:pos="720"/>
          <w:tab w:val="left" w:pos="1985"/>
        </w:tabs>
        <w:spacing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1997-2002</w:t>
      </w:r>
      <w:r w:rsidRPr="00C75531">
        <w:rPr>
          <w:b/>
          <w:szCs w:val="24"/>
          <w:lang w:val="en-GB"/>
        </w:rPr>
        <w:tab/>
      </w:r>
    </w:p>
    <w:p w14:paraId="4204B82D" w14:textId="77777777" w:rsidR="00E4451B" w:rsidRPr="00C728F4" w:rsidRDefault="00E4451B" w:rsidP="00F7455E">
      <w:pPr>
        <w:tabs>
          <w:tab w:val="left" w:pos="1985"/>
        </w:tabs>
        <w:spacing w:line="240" w:lineRule="auto"/>
        <w:ind w:left="567"/>
        <w:rPr>
          <w:szCs w:val="24"/>
          <w:lang w:val="en-GB"/>
        </w:rPr>
      </w:pPr>
      <w:r w:rsidRPr="00C728F4">
        <w:rPr>
          <w:szCs w:val="24"/>
          <w:lang w:val="en-GB"/>
        </w:rPr>
        <w:t xml:space="preserve">Member of the coordination unit of two European research projects on water resource management </w:t>
      </w:r>
      <w:r w:rsidR="00B46C2B">
        <w:rPr>
          <w:szCs w:val="24"/>
          <w:lang w:val="en-GB"/>
        </w:rPr>
        <w:t xml:space="preserve">in Mediterranean countries </w:t>
      </w:r>
      <w:r w:rsidRPr="00C728F4">
        <w:rPr>
          <w:szCs w:val="24"/>
          <w:lang w:val="en-GB"/>
        </w:rPr>
        <w:t xml:space="preserve">involving several international partners: </w:t>
      </w:r>
    </w:p>
    <w:p w14:paraId="4A1A7F9F" w14:textId="77777777" w:rsidR="00E4451B" w:rsidRPr="00D22436" w:rsidRDefault="00E4451B" w:rsidP="00AA5768">
      <w:pPr>
        <w:numPr>
          <w:ilvl w:val="1"/>
          <w:numId w:val="7"/>
        </w:numPr>
        <w:spacing w:line="240" w:lineRule="auto"/>
        <w:rPr>
          <w:szCs w:val="24"/>
          <w:lang w:val="fr-FR"/>
        </w:rPr>
      </w:pPr>
      <w:r w:rsidRPr="00D22436">
        <w:rPr>
          <w:szCs w:val="24"/>
          <w:lang w:val="fr-FR"/>
        </w:rPr>
        <w:t>INCO-DC (</w:t>
      </w:r>
      <w:proofErr w:type="spellStart"/>
      <w:r w:rsidRPr="00D22436">
        <w:rPr>
          <w:szCs w:val="24"/>
          <w:lang w:val="fr-FR"/>
        </w:rPr>
        <w:t>Italy</w:t>
      </w:r>
      <w:proofErr w:type="spellEnd"/>
      <w:r w:rsidRPr="00D22436">
        <w:rPr>
          <w:szCs w:val="24"/>
          <w:lang w:val="fr-FR"/>
        </w:rPr>
        <w:t xml:space="preserve">, Portugal, </w:t>
      </w:r>
      <w:proofErr w:type="spellStart"/>
      <w:r w:rsidRPr="00D22436">
        <w:rPr>
          <w:szCs w:val="24"/>
          <w:lang w:val="fr-FR"/>
        </w:rPr>
        <w:t>Cyprus</w:t>
      </w:r>
      <w:proofErr w:type="spellEnd"/>
      <w:r w:rsidRPr="00D22436">
        <w:rPr>
          <w:szCs w:val="24"/>
          <w:lang w:val="fr-FR"/>
        </w:rPr>
        <w:t xml:space="preserve">, Jordan, </w:t>
      </w:r>
      <w:proofErr w:type="spellStart"/>
      <w:r w:rsidRPr="00D22436">
        <w:rPr>
          <w:szCs w:val="24"/>
          <w:lang w:val="fr-FR"/>
        </w:rPr>
        <w:t>Syria</w:t>
      </w:r>
      <w:proofErr w:type="spellEnd"/>
      <w:r w:rsidRPr="00D22436">
        <w:rPr>
          <w:szCs w:val="24"/>
          <w:lang w:val="fr-FR"/>
        </w:rPr>
        <w:t xml:space="preserve">, </w:t>
      </w:r>
      <w:proofErr w:type="spellStart"/>
      <w:r w:rsidRPr="00D22436">
        <w:rPr>
          <w:szCs w:val="24"/>
          <w:lang w:val="fr-FR"/>
        </w:rPr>
        <w:t>Tunisia</w:t>
      </w:r>
      <w:proofErr w:type="spellEnd"/>
      <w:r w:rsidRPr="00D22436">
        <w:rPr>
          <w:szCs w:val="24"/>
          <w:lang w:val="fr-FR"/>
        </w:rPr>
        <w:t xml:space="preserve">); </w:t>
      </w:r>
    </w:p>
    <w:p w14:paraId="759ED877" w14:textId="77777777" w:rsidR="00E4451B" w:rsidRPr="00C728F4" w:rsidRDefault="00E4451B" w:rsidP="00AA5768">
      <w:pPr>
        <w:numPr>
          <w:ilvl w:val="1"/>
          <w:numId w:val="7"/>
        </w:numPr>
        <w:spacing w:line="240" w:lineRule="auto"/>
        <w:rPr>
          <w:szCs w:val="24"/>
          <w:lang w:val="en-GB"/>
        </w:rPr>
      </w:pPr>
      <w:r w:rsidRPr="00C728F4">
        <w:rPr>
          <w:szCs w:val="24"/>
          <w:lang w:val="en-GB"/>
        </w:rPr>
        <w:t xml:space="preserve">INCO-MED (Italy, Spain, Cyprus, Egypt, Israel, Jordan). </w:t>
      </w:r>
    </w:p>
    <w:p w14:paraId="69E34809" w14:textId="77777777" w:rsidR="00E4451B" w:rsidRDefault="00E4451B" w:rsidP="00E4451B">
      <w:pPr>
        <w:spacing w:line="240" w:lineRule="auto"/>
        <w:rPr>
          <w:szCs w:val="24"/>
          <w:lang w:val="en-GB"/>
        </w:rPr>
      </w:pPr>
    </w:p>
    <w:p w14:paraId="367D63C5" w14:textId="77777777" w:rsidR="00E4451B" w:rsidRPr="00B5128E" w:rsidRDefault="00E4451B" w:rsidP="00E4451B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E4451B">
        <w:rPr>
          <w:smallCaps/>
          <w:lang w:val="en-GB"/>
        </w:rPr>
        <w:t xml:space="preserve">Teaching </w:t>
      </w:r>
      <w:r>
        <w:rPr>
          <w:smallCaps/>
          <w:lang w:val="en-GB"/>
        </w:rPr>
        <w:t>a</w:t>
      </w:r>
      <w:r w:rsidRPr="00E4451B">
        <w:rPr>
          <w:smallCaps/>
          <w:lang w:val="en-GB"/>
        </w:rPr>
        <w:t xml:space="preserve">t University </w:t>
      </w:r>
      <w:r>
        <w:rPr>
          <w:smallCaps/>
          <w:lang w:val="en-GB"/>
        </w:rPr>
        <w:t>o</w:t>
      </w:r>
      <w:r w:rsidRPr="00E4451B">
        <w:rPr>
          <w:smallCaps/>
          <w:lang w:val="en-GB"/>
        </w:rPr>
        <w:t xml:space="preserve">f Catania / Other Institutions </w:t>
      </w:r>
    </w:p>
    <w:p w14:paraId="03695210" w14:textId="77777777" w:rsidR="002F1C9E" w:rsidRPr="00C75531" w:rsidRDefault="00E4451B" w:rsidP="00AA5768">
      <w:pPr>
        <w:numPr>
          <w:ilvl w:val="0"/>
          <w:numId w:val="7"/>
        </w:numPr>
        <w:tabs>
          <w:tab w:val="clear" w:pos="720"/>
        </w:tabs>
        <w:spacing w:before="60"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2000 </w:t>
      </w:r>
      <w:r w:rsidR="00C75531" w:rsidRPr="00C75531">
        <w:rPr>
          <w:b/>
          <w:szCs w:val="24"/>
          <w:lang w:val="en-GB"/>
        </w:rPr>
        <w:t>-</w:t>
      </w:r>
      <w:r w:rsidRPr="00C75531">
        <w:rPr>
          <w:b/>
          <w:szCs w:val="24"/>
          <w:lang w:val="en-GB"/>
        </w:rPr>
        <w:t xml:space="preserve"> </w:t>
      </w:r>
      <w:r w:rsidR="00C75531" w:rsidRPr="00C75531">
        <w:rPr>
          <w:b/>
          <w:szCs w:val="24"/>
          <w:lang w:val="en-GB"/>
        </w:rPr>
        <w:t>Present</w:t>
      </w:r>
      <w:r w:rsidR="00353BCB" w:rsidRPr="00C75531">
        <w:rPr>
          <w:b/>
          <w:szCs w:val="24"/>
          <w:lang w:val="en-GB"/>
        </w:rPr>
        <w:t>,</w:t>
      </w:r>
      <w:r w:rsidRPr="00C75531">
        <w:rPr>
          <w:b/>
          <w:szCs w:val="24"/>
          <w:lang w:val="en-GB"/>
        </w:rPr>
        <w:t xml:space="preserve"> </w:t>
      </w:r>
    </w:p>
    <w:p w14:paraId="7A7DECF3" w14:textId="53FD7B5E" w:rsidR="00E4451B" w:rsidRPr="00C75531" w:rsidRDefault="002F1C9E" w:rsidP="00AA5768">
      <w:pPr>
        <w:pStyle w:val="ListParagraph"/>
        <w:numPr>
          <w:ilvl w:val="0"/>
          <w:numId w:val="8"/>
        </w:numPr>
        <w:spacing w:after="60" w:line="240" w:lineRule="auto"/>
        <w:ind w:left="993"/>
        <w:rPr>
          <w:szCs w:val="24"/>
          <w:lang w:val="en-GB"/>
        </w:rPr>
      </w:pPr>
      <w:r w:rsidRPr="00C75531">
        <w:rPr>
          <w:szCs w:val="24"/>
          <w:lang w:val="en-GB"/>
        </w:rPr>
        <w:t>H</w:t>
      </w:r>
      <w:r w:rsidR="00E4451B" w:rsidRPr="00C75531">
        <w:rPr>
          <w:szCs w:val="24"/>
          <w:lang w:val="en-GB"/>
        </w:rPr>
        <w:t xml:space="preserve">e has delivered more than two </w:t>
      </w:r>
      <w:r w:rsidR="0036579E">
        <w:rPr>
          <w:szCs w:val="24"/>
          <w:lang w:val="en-GB"/>
        </w:rPr>
        <w:t>hundred</w:t>
      </w:r>
      <w:r w:rsidR="00E4451B" w:rsidRPr="00C75531">
        <w:rPr>
          <w:szCs w:val="24"/>
          <w:lang w:val="en-GB"/>
        </w:rPr>
        <w:t xml:space="preserve"> hours of lessons per year on topics such as Accounting, Management Control Systems, Economics, Strategy, Innovation, Marketing, </w:t>
      </w:r>
      <w:r w:rsidR="00084647">
        <w:rPr>
          <w:szCs w:val="24"/>
          <w:lang w:val="en-GB"/>
        </w:rPr>
        <w:t xml:space="preserve">Purchasing, </w:t>
      </w:r>
      <w:r w:rsidR="00E4451B" w:rsidRPr="00C75531">
        <w:rPr>
          <w:szCs w:val="24"/>
          <w:lang w:val="en-GB"/>
        </w:rPr>
        <w:t>Business Organization and Management, Human Resource Management.</w:t>
      </w:r>
    </w:p>
    <w:p w14:paraId="4BF82EDF" w14:textId="77777777" w:rsidR="00C75531" w:rsidRPr="00C75531" w:rsidRDefault="00C75531" w:rsidP="00AA5768">
      <w:pPr>
        <w:pStyle w:val="ListParagraph"/>
        <w:numPr>
          <w:ilvl w:val="0"/>
          <w:numId w:val="8"/>
        </w:numPr>
        <w:spacing w:after="60" w:line="240" w:lineRule="auto"/>
        <w:ind w:left="993"/>
        <w:rPr>
          <w:szCs w:val="24"/>
          <w:lang w:val="en-GB"/>
        </w:rPr>
      </w:pPr>
      <w:r w:rsidRPr="00C75531">
        <w:rPr>
          <w:szCs w:val="24"/>
          <w:lang w:val="en-GB"/>
        </w:rPr>
        <w:t xml:space="preserve">He has supervised more than 150 final dissertations, </w:t>
      </w:r>
      <w:proofErr w:type="spellStart"/>
      <w:r w:rsidRPr="00C75531">
        <w:rPr>
          <w:szCs w:val="24"/>
          <w:lang w:val="en-GB"/>
        </w:rPr>
        <w:t>M.Phil</w:t>
      </w:r>
      <w:proofErr w:type="spellEnd"/>
      <w:r w:rsidRPr="00C75531">
        <w:rPr>
          <w:szCs w:val="24"/>
          <w:lang w:val="en-GB"/>
        </w:rPr>
        <w:t xml:space="preserve"> and M.Sc. level. </w:t>
      </w:r>
    </w:p>
    <w:p w14:paraId="0B2AFFF3" w14:textId="77777777" w:rsidR="00C75531" w:rsidRPr="00C75531" w:rsidRDefault="00C75531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2008 - Present, </w:t>
      </w:r>
    </w:p>
    <w:p w14:paraId="0BA9C614" w14:textId="18845604" w:rsidR="00C75531" w:rsidRPr="001138F7" w:rsidRDefault="00C75531" w:rsidP="00206D1C">
      <w:pPr>
        <w:spacing w:after="60" w:line="240" w:lineRule="auto"/>
        <w:ind w:left="567"/>
        <w:rPr>
          <w:szCs w:val="24"/>
          <w:lang w:val="en-US"/>
        </w:rPr>
      </w:pPr>
      <w:r w:rsidRPr="001138F7">
        <w:rPr>
          <w:szCs w:val="24"/>
          <w:lang w:val="en-US"/>
        </w:rPr>
        <w:t xml:space="preserve">Member of the International PhD </w:t>
      </w:r>
      <w:proofErr w:type="spellStart"/>
      <w:r w:rsidRPr="001138F7">
        <w:rPr>
          <w:szCs w:val="24"/>
          <w:lang w:val="en-US"/>
        </w:rPr>
        <w:t>programme</w:t>
      </w:r>
      <w:proofErr w:type="spellEnd"/>
      <w:r w:rsidRPr="001138F7">
        <w:rPr>
          <w:szCs w:val="24"/>
          <w:lang w:val="en-US"/>
        </w:rPr>
        <w:t xml:space="preserve"> in “</w:t>
      </w:r>
      <w:r w:rsidR="001138F7" w:rsidRPr="001138F7">
        <w:rPr>
          <w:szCs w:val="24"/>
          <w:lang w:val="en-US"/>
        </w:rPr>
        <w:t>Systems Engineering, Energy, Computer Science and Telecommunications</w:t>
      </w:r>
      <w:r w:rsidRPr="001138F7">
        <w:rPr>
          <w:szCs w:val="24"/>
          <w:lang w:val="en-US"/>
        </w:rPr>
        <w:t>” of the University of Catania.</w:t>
      </w:r>
    </w:p>
    <w:p w14:paraId="0B20949B" w14:textId="77777777" w:rsidR="002F1C9E" w:rsidRPr="00C75531" w:rsidRDefault="002F1C9E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2010 </w:t>
      </w:r>
      <w:r w:rsidR="00C75531" w:rsidRPr="00C75531">
        <w:rPr>
          <w:b/>
          <w:szCs w:val="24"/>
          <w:lang w:val="en-GB"/>
        </w:rPr>
        <w:t>-</w:t>
      </w:r>
      <w:r w:rsidRPr="00C75531">
        <w:rPr>
          <w:b/>
          <w:szCs w:val="24"/>
          <w:lang w:val="en-GB"/>
        </w:rPr>
        <w:t xml:space="preserve"> Present, </w:t>
      </w:r>
    </w:p>
    <w:p w14:paraId="7BF1BFA5" w14:textId="77777777" w:rsidR="002F1C9E" w:rsidRPr="00B5128E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Member </w:t>
      </w:r>
      <w:r w:rsidRPr="00B5128E">
        <w:rPr>
          <w:szCs w:val="24"/>
          <w:lang w:val="en-GB"/>
        </w:rPr>
        <w:t>of the teaching staff of the Master in “Customer Care and Customer Protection” of the University of Catania.</w:t>
      </w:r>
    </w:p>
    <w:p w14:paraId="045205C5" w14:textId="77777777" w:rsidR="002F1C9E" w:rsidRPr="00C75531" w:rsidRDefault="00353BC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2013</w:t>
      </w:r>
      <w:r w:rsidR="002F1C9E" w:rsidRPr="00C75531">
        <w:rPr>
          <w:b/>
          <w:szCs w:val="24"/>
          <w:lang w:val="en-GB"/>
        </w:rPr>
        <w:t xml:space="preserve"> </w:t>
      </w:r>
      <w:r w:rsidR="00C75531" w:rsidRPr="00C75531">
        <w:rPr>
          <w:b/>
          <w:szCs w:val="24"/>
          <w:lang w:val="en-GB"/>
        </w:rPr>
        <w:t>-</w:t>
      </w:r>
      <w:r w:rsidR="002F1C9E" w:rsidRPr="00C75531">
        <w:rPr>
          <w:b/>
          <w:szCs w:val="24"/>
          <w:lang w:val="en-GB"/>
        </w:rPr>
        <w:t xml:space="preserve"> Present</w:t>
      </w:r>
      <w:r w:rsidRPr="00C75531">
        <w:rPr>
          <w:b/>
          <w:szCs w:val="24"/>
          <w:lang w:val="en-GB"/>
        </w:rPr>
        <w:t>,</w:t>
      </w:r>
      <w:r w:rsidR="00E4451B" w:rsidRPr="00C75531">
        <w:rPr>
          <w:b/>
          <w:szCs w:val="24"/>
          <w:lang w:val="en-GB"/>
        </w:rPr>
        <w:t xml:space="preserve"> </w:t>
      </w:r>
    </w:p>
    <w:p w14:paraId="59B40E89" w14:textId="77777777" w:rsidR="002F1C9E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Member</w:t>
      </w:r>
      <w:r w:rsidR="00E4451B" w:rsidRPr="00B5128E">
        <w:rPr>
          <w:szCs w:val="24"/>
          <w:lang w:val="en-GB"/>
        </w:rPr>
        <w:t xml:space="preserve"> of the </w:t>
      </w:r>
      <w:r w:rsidR="00F14AF6">
        <w:rPr>
          <w:szCs w:val="24"/>
          <w:lang w:val="en-GB"/>
        </w:rPr>
        <w:t xml:space="preserve">scientific committee and of the </w:t>
      </w:r>
      <w:r w:rsidR="00E4451B" w:rsidRPr="00B5128E">
        <w:rPr>
          <w:szCs w:val="24"/>
          <w:lang w:val="en-GB"/>
        </w:rPr>
        <w:t xml:space="preserve">teaching staff of the International Master in “Public Procurement Management” of the University of Rome “Tor Vergata”. </w:t>
      </w:r>
      <w:r w:rsidR="007351AE">
        <w:rPr>
          <w:szCs w:val="24"/>
          <w:lang w:val="en-GB"/>
        </w:rPr>
        <w:t>He has been the supervisor of several final master dissertations.</w:t>
      </w:r>
    </w:p>
    <w:p w14:paraId="0F57586D" w14:textId="77777777" w:rsidR="00AA5768" w:rsidRPr="007351AE" w:rsidRDefault="00AA5768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lang w:val="en-GB"/>
        </w:rPr>
      </w:pPr>
      <w:r w:rsidRPr="007351AE">
        <w:rPr>
          <w:b/>
        </w:rPr>
        <w:t xml:space="preserve">2017 </w:t>
      </w:r>
      <w:r>
        <w:rPr>
          <w:b/>
        </w:rPr>
        <w:t xml:space="preserve">– </w:t>
      </w:r>
      <w:r w:rsidRPr="002B1CC8">
        <w:rPr>
          <w:b/>
          <w:lang w:val="en-GB"/>
        </w:rPr>
        <w:t>Present</w:t>
      </w:r>
    </w:p>
    <w:p w14:paraId="24E7F815" w14:textId="77777777" w:rsidR="00AA5768" w:rsidRPr="007351AE" w:rsidRDefault="00AA5768" w:rsidP="00AA5768">
      <w:pPr>
        <w:spacing w:after="60" w:line="240" w:lineRule="auto"/>
        <w:ind w:left="567"/>
        <w:rPr>
          <w:lang w:val="en-GB"/>
        </w:rPr>
      </w:pPr>
      <w:r w:rsidRPr="007351AE">
        <w:rPr>
          <w:lang w:val="en-GB"/>
        </w:rPr>
        <w:t xml:space="preserve">Member of the teaching staff of the Joint Master in </w:t>
      </w:r>
      <w:r>
        <w:rPr>
          <w:lang w:val="en-GB"/>
        </w:rPr>
        <w:t>“</w:t>
      </w:r>
      <w:r w:rsidRPr="007351AE">
        <w:rPr>
          <w:lang w:val="en-GB"/>
        </w:rPr>
        <w:t>Public Procurement Management</w:t>
      </w:r>
      <w:r>
        <w:rPr>
          <w:lang w:val="en-GB"/>
        </w:rPr>
        <w:t>”</w:t>
      </w:r>
      <w:r w:rsidRPr="007351AE">
        <w:rPr>
          <w:lang w:val="en-GB"/>
        </w:rPr>
        <w:t xml:space="preserve"> by University of Belgrade</w:t>
      </w:r>
      <w:r>
        <w:rPr>
          <w:lang w:val="en-GB"/>
        </w:rPr>
        <w:t>,</w:t>
      </w:r>
      <w:r w:rsidRPr="007351AE">
        <w:rPr>
          <w:lang w:val="en-GB"/>
        </w:rPr>
        <w:t xml:space="preserve"> Universit</w:t>
      </w:r>
      <w:r>
        <w:rPr>
          <w:lang w:val="en-GB"/>
        </w:rPr>
        <w:t>y</w:t>
      </w:r>
      <w:r w:rsidRPr="007351AE">
        <w:rPr>
          <w:lang w:val="en-GB"/>
        </w:rPr>
        <w:t xml:space="preserve"> </w:t>
      </w:r>
      <w:r>
        <w:rPr>
          <w:lang w:val="en-GB"/>
        </w:rPr>
        <w:t>of R</w:t>
      </w:r>
      <w:r w:rsidRPr="007351AE">
        <w:rPr>
          <w:lang w:val="en-GB"/>
        </w:rPr>
        <w:t>om</w:t>
      </w:r>
      <w:r>
        <w:rPr>
          <w:lang w:val="en-GB"/>
        </w:rPr>
        <w:t>e</w:t>
      </w:r>
      <w:r w:rsidRPr="007351AE">
        <w:rPr>
          <w:lang w:val="en-GB"/>
        </w:rPr>
        <w:t xml:space="preserve"> </w:t>
      </w:r>
      <w:r>
        <w:rPr>
          <w:lang w:val="en-GB"/>
        </w:rPr>
        <w:t>“</w:t>
      </w:r>
      <w:r w:rsidRPr="007351AE">
        <w:rPr>
          <w:lang w:val="en-GB"/>
        </w:rPr>
        <w:t>Tor Vergata</w:t>
      </w:r>
      <w:r>
        <w:rPr>
          <w:lang w:val="en-GB"/>
        </w:rPr>
        <w:t>”</w:t>
      </w:r>
      <w:r w:rsidRPr="007351AE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7351AE">
        <w:rPr>
          <w:lang w:val="en-GB"/>
        </w:rPr>
        <w:t>E</w:t>
      </w:r>
      <w:r>
        <w:rPr>
          <w:lang w:val="en-GB"/>
        </w:rPr>
        <w:t xml:space="preserve">uropean </w:t>
      </w:r>
      <w:r w:rsidRPr="007351AE">
        <w:rPr>
          <w:lang w:val="en-GB"/>
        </w:rPr>
        <w:t>B</w:t>
      </w:r>
      <w:r>
        <w:rPr>
          <w:lang w:val="en-GB"/>
        </w:rPr>
        <w:t xml:space="preserve">ank for </w:t>
      </w:r>
      <w:r w:rsidRPr="007351AE">
        <w:rPr>
          <w:lang w:val="en-GB"/>
        </w:rPr>
        <w:t>R</w:t>
      </w:r>
      <w:r>
        <w:rPr>
          <w:lang w:val="en-GB"/>
        </w:rPr>
        <w:t xml:space="preserve">econstruction and </w:t>
      </w:r>
      <w:r w:rsidRPr="007351AE">
        <w:rPr>
          <w:lang w:val="en-GB"/>
        </w:rPr>
        <w:t>D</w:t>
      </w:r>
      <w:r>
        <w:rPr>
          <w:lang w:val="en-GB"/>
        </w:rPr>
        <w:t>evelopment (EBRD)</w:t>
      </w:r>
      <w:r w:rsidRPr="007351AE">
        <w:rPr>
          <w:lang w:val="en-GB"/>
        </w:rPr>
        <w:t xml:space="preserve">, </w:t>
      </w:r>
      <w:r>
        <w:rPr>
          <w:lang w:val="en-GB"/>
        </w:rPr>
        <w:t xml:space="preserve">where he is </w:t>
      </w:r>
      <w:r w:rsidRPr="007351AE">
        <w:rPr>
          <w:lang w:val="en-GB"/>
        </w:rPr>
        <w:t xml:space="preserve">coordinator </w:t>
      </w:r>
      <w:r>
        <w:rPr>
          <w:lang w:val="en-GB"/>
        </w:rPr>
        <w:t xml:space="preserve">of the module </w:t>
      </w:r>
      <w:r w:rsidRPr="007351AE">
        <w:rPr>
          <w:lang w:val="en-GB"/>
        </w:rPr>
        <w:t xml:space="preserve">in Strategic Procurement. </w:t>
      </w:r>
      <w:r>
        <w:rPr>
          <w:szCs w:val="24"/>
          <w:lang w:val="en-GB"/>
        </w:rPr>
        <w:t xml:space="preserve">He has been the supervisor of several final master dissertations. </w:t>
      </w:r>
      <w:r w:rsidRPr="007351AE">
        <w:rPr>
          <w:lang w:val="en-GB"/>
        </w:rPr>
        <w:t>He has been President of the commission</w:t>
      </w:r>
      <w:r>
        <w:rPr>
          <w:lang w:val="en-GB"/>
        </w:rPr>
        <w:t>s</w:t>
      </w:r>
      <w:r w:rsidRPr="007351AE">
        <w:rPr>
          <w:lang w:val="en-GB"/>
        </w:rPr>
        <w:t xml:space="preserve"> for final examinations </w:t>
      </w:r>
      <w:r>
        <w:rPr>
          <w:lang w:val="en-GB"/>
        </w:rPr>
        <w:t>(2019-2020-2021-2022)</w:t>
      </w:r>
      <w:r w:rsidRPr="007351AE">
        <w:rPr>
          <w:lang w:val="en-GB"/>
        </w:rPr>
        <w:t>.</w:t>
      </w:r>
    </w:p>
    <w:p w14:paraId="1BC7F32A" w14:textId="1D31DE92" w:rsidR="00041DC8" w:rsidRPr="00C75531" w:rsidRDefault="00041DC8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</w:t>
      </w:r>
      <w:r>
        <w:rPr>
          <w:b/>
          <w:szCs w:val="24"/>
          <w:lang w:val="en-GB"/>
        </w:rPr>
        <w:t>24</w:t>
      </w:r>
      <w:r w:rsidRPr="00C75531">
        <w:rPr>
          <w:b/>
          <w:szCs w:val="24"/>
          <w:lang w:val="en-GB"/>
        </w:rPr>
        <w:t xml:space="preserve"> - Present, </w:t>
      </w:r>
    </w:p>
    <w:p w14:paraId="60C8534B" w14:textId="3CA6A71A" w:rsidR="00041DC8" w:rsidRDefault="00041DC8" w:rsidP="00041DC8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Member</w:t>
      </w:r>
      <w:r w:rsidRPr="00B5128E">
        <w:rPr>
          <w:szCs w:val="24"/>
          <w:lang w:val="en-GB"/>
        </w:rPr>
        <w:t xml:space="preserve"> of the </w:t>
      </w:r>
      <w:r>
        <w:rPr>
          <w:szCs w:val="24"/>
          <w:lang w:val="en-GB"/>
        </w:rPr>
        <w:t xml:space="preserve">scientific committee and of the </w:t>
      </w:r>
      <w:r w:rsidRPr="00B5128E">
        <w:rPr>
          <w:szCs w:val="24"/>
          <w:lang w:val="en-GB"/>
        </w:rPr>
        <w:t>teaching staff of the Master in “</w:t>
      </w:r>
      <w:r w:rsidR="00C4797E">
        <w:rPr>
          <w:szCs w:val="24"/>
          <w:lang w:val="en-GB"/>
        </w:rPr>
        <w:t>Maire Project Control Academy</w:t>
      </w:r>
      <w:r w:rsidRPr="00B5128E">
        <w:rPr>
          <w:szCs w:val="24"/>
          <w:lang w:val="en-GB"/>
        </w:rPr>
        <w:t xml:space="preserve">” of the University of </w:t>
      </w:r>
      <w:r w:rsidR="009A4EE0">
        <w:rPr>
          <w:szCs w:val="24"/>
          <w:lang w:val="en-GB"/>
        </w:rPr>
        <w:t xml:space="preserve">Catania with Maire </w:t>
      </w:r>
      <w:proofErr w:type="spellStart"/>
      <w:r w:rsidR="009A4EE0">
        <w:rPr>
          <w:szCs w:val="24"/>
          <w:lang w:val="en-GB"/>
        </w:rPr>
        <w:t>Technimont</w:t>
      </w:r>
      <w:proofErr w:type="spellEnd"/>
      <w:r w:rsidRPr="00B5128E">
        <w:rPr>
          <w:szCs w:val="24"/>
          <w:lang w:val="en-GB"/>
        </w:rPr>
        <w:t xml:space="preserve">. </w:t>
      </w:r>
    </w:p>
    <w:p w14:paraId="6B9E91E8" w14:textId="5D1C12C0" w:rsidR="002F1C9E" w:rsidRPr="00C75531" w:rsidRDefault="002F1C9E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2013 </w:t>
      </w:r>
      <w:r w:rsidR="00C75531" w:rsidRPr="00C75531">
        <w:rPr>
          <w:b/>
          <w:szCs w:val="24"/>
          <w:lang w:val="en-GB"/>
        </w:rPr>
        <w:t>-</w:t>
      </w:r>
      <w:r w:rsidRPr="00C75531">
        <w:rPr>
          <w:b/>
          <w:szCs w:val="24"/>
          <w:lang w:val="en-GB"/>
        </w:rPr>
        <w:t xml:space="preserve"> </w:t>
      </w:r>
      <w:r w:rsidR="00113608">
        <w:rPr>
          <w:b/>
          <w:szCs w:val="24"/>
          <w:lang w:val="en-GB"/>
        </w:rPr>
        <w:t>2018</w:t>
      </w:r>
      <w:r w:rsidRPr="00C75531">
        <w:rPr>
          <w:b/>
          <w:szCs w:val="24"/>
          <w:lang w:val="en-GB"/>
        </w:rPr>
        <w:t xml:space="preserve">, </w:t>
      </w:r>
    </w:p>
    <w:p w14:paraId="3D505FF3" w14:textId="77777777" w:rsidR="00E4451B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C</w:t>
      </w:r>
      <w:r w:rsidR="00E4451B" w:rsidRPr="00B5128E">
        <w:rPr>
          <w:szCs w:val="24"/>
          <w:lang w:val="en-GB"/>
        </w:rPr>
        <w:t>oordinator of the m</w:t>
      </w:r>
      <w:r>
        <w:rPr>
          <w:szCs w:val="24"/>
          <w:lang w:val="en-GB"/>
        </w:rPr>
        <w:t>odule XI “Strategic purchasing” of the</w:t>
      </w:r>
      <w:r w:rsidRPr="002F1C9E">
        <w:rPr>
          <w:szCs w:val="24"/>
          <w:lang w:val="en-GB"/>
        </w:rPr>
        <w:t xml:space="preserve"> </w:t>
      </w:r>
      <w:r w:rsidRPr="00B5128E">
        <w:rPr>
          <w:szCs w:val="24"/>
          <w:lang w:val="en-GB"/>
        </w:rPr>
        <w:t>International Master in “Public Procurement Management” of the University of Rome “Tor Vergata”.</w:t>
      </w:r>
      <w:r>
        <w:rPr>
          <w:szCs w:val="24"/>
          <w:lang w:val="en-GB"/>
        </w:rPr>
        <w:t xml:space="preserve"> He has been the supervisor of several final master dissertations.</w:t>
      </w:r>
    </w:p>
    <w:p w14:paraId="4F7DD20E" w14:textId="77777777" w:rsidR="002F1C9E" w:rsidRPr="00C75531" w:rsidRDefault="00353BC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2014</w:t>
      </w:r>
      <w:r w:rsidR="002F1C9E" w:rsidRPr="00C75531">
        <w:rPr>
          <w:b/>
          <w:szCs w:val="24"/>
          <w:lang w:val="en-GB"/>
        </w:rPr>
        <w:t xml:space="preserve"> </w:t>
      </w:r>
      <w:r w:rsidR="00C75531" w:rsidRPr="00C75531">
        <w:rPr>
          <w:b/>
          <w:szCs w:val="24"/>
          <w:lang w:val="en-GB"/>
        </w:rPr>
        <w:t>-</w:t>
      </w:r>
      <w:r w:rsidR="002F1C9E" w:rsidRPr="00C75531">
        <w:rPr>
          <w:b/>
          <w:szCs w:val="24"/>
          <w:lang w:val="en-GB"/>
        </w:rPr>
        <w:t xml:space="preserve"> Present</w:t>
      </w:r>
      <w:r w:rsidRPr="00C75531">
        <w:rPr>
          <w:b/>
          <w:szCs w:val="24"/>
          <w:lang w:val="en-GB"/>
        </w:rPr>
        <w:t>,</w:t>
      </w:r>
      <w:r w:rsidR="00E4451B" w:rsidRPr="00C75531">
        <w:rPr>
          <w:b/>
          <w:szCs w:val="24"/>
          <w:lang w:val="en-GB"/>
        </w:rPr>
        <w:t xml:space="preserve"> </w:t>
      </w:r>
    </w:p>
    <w:p w14:paraId="28F048B1" w14:textId="77777777" w:rsidR="00E4451B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 xml:space="preserve">Member </w:t>
      </w:r>
      <w:r w:rsidR="00E4451B" w:rsidRPr="00B5128E">
        <w:rPr>
          <w:szCs w:val="24"/>
          <w:lang w:val="en-GB"/>
        </w:rPr>
        <w:t>of the teaching staff of the Master in “Procurement Management” of the University of Rome “Tor Vergata”.</w:t>
      </w:r>
    </w:p>
    <w:p w14:paraId="25216D78" w14:textId="62AD7766" w:rsidR="002F1C9E" w:rsidRPr="00C75531" w:rsidRDefault="00E4451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lang w:val="en-GB"/>
        </w:rPr>
        <w:t>2014</w:t>
      </w:r>
      <w:r w:rsidR="002F1C9E" w:rsidRPr="00C75531">
        <w:rPr>
          <w:b/>
          <w:lang w:val="en-GB"/>
        </w:rPr>
        <w:t xml:space="preserve"> </w:t>
      </w:r>
      <w:r w:rsidR="00C75531" w:rsidRPr="00C75531">
        <w:rPr>
          <w:b/>
          <w:lang w:val="en-GB"/>
        </w:rPr>
        <w:t>-</w:t>
      </w:r>
      <w:r w:rsidR="002F1C9E" w:rsidRPr="00C75531">
        <w:rPr>
          <w:b/>
          <w:lang w:val="en-GB"/>
        </w:rPr>
        <w:t xml:space="preserve"> </w:t>
      </w:r>
      <w:r w:rsidR="00113608">
        <w:rPr>
          <w:b/>
          <w:lang w:val="en-GB"/>
        </w:rPr>
        <w:t>2018</w:t>
      </w:r>
      <w:r w:rsidR="00353BCB" w:rsidRPr="00C75531">
        <w:rPr>
          <w:b/>
          <w:lang w:val="en-GB"/>
        </w:rPr>
        <w:t>,</w:t>
      </w:r>
      <w:r w:rsidRPr="00C75531">
        <w:rPr>
          <w:b/>
          <w:lang w:val="en-GB"/>
        </w:rPr>
        <w:t xml:space="preserve"> </w:t>
      </w:r>
    </w:p>
    <w:p w14:paraId="0E714CCB" w14:textId="493E1D1D" w:rsidR="00E4451B" w:rsidRDefault="002F1C9E" w:rsidP="00206D1C">
      <w:pPr>
        <w:spacing w:after="60" w:line="240" w:lineRule="auto"/>
        <w:ind w:left="567"/>
        <w:rPr>
          <w:lang w:val="en-GB"/>
        </w:rPr>
      </w:pPr>
      <w:r>
        <w:rPr>
          <w:lang w:val="en-GB"/>
        </w:rPr>
        <w:lastRenderedPageBreak/>
        <w:t>M</w:t>
      </w:r>
      <w:r w:rsidR="00E4451B" w:rsidRPr="00B5128E">
        <w:rPr>
          <w:lang w:val="en-GB"/>
        </w:rPr>
        <w:t xml:space="preserve">ember of the teaching staff of the Master in </w:t>
      </w:r>
      <w:r w:rsidR="0036579E">
        <w:rPr>
          <w:lang w:val="en-GB"/>
        </w:rPr>
        <w:t>“</w:t>
      </w:r>
      <w:r w:rsidR="00E4451B" w:rsidRPr="00B5128E">
        <w:rPr>
          <w:lang w:val="en-GB"/>
        </w:rPr>
        <w:t>Management of Public Procurement</w:t>
      </w:r>
      <w:r w:rsidR="0036579E">
        <w:rPr>
          <w:lang w:val="en-GB"/>
        </w:rPr>
        <w:t>”</w:t>
      </w:r>
      <w:r w:rsidR="00E4451B" w:rsidRPr="00B5128E">
        <w:rPr>
          <w:lang w:val="en-GB"/>
        </w:rPr>
        <w:t xml:space="preserve"> for the Sardinia Region (University of Rome “Tor Vergata”)</w:t>
      </w:r>
      <w:r>
        <w:rPr>
          <w:lang w:val="en-GB"/>
        </w:rPr>
        <w:t>.</w:t>
      </w:r>
    </w:p>
    <w:p w14:paraId="2D4F70BA" w14:textId="57478442" w:rsidR="002F1C9E" w:rsidRPr="00C75531" w:rsidRDefault="00E4451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>2011</w:t>
      </w:r>
      <w:r w:rsidR="00734FFE" w:rsidRPr="00C75531">
        <w:rPr>
          <w:b/>
          <w:szCs w:val="24"/>
          <w:lang w:val="en-GB"/>
        </w:rPr>
        <w:t xml:space="preserve"> </w:t>
      </w:r>
      <w:r w:rsidR="00E41054">
        <w:rPr>
          <w:b/>
          <w:szCs w:val="24"/>
          <w:lang w:val="en-GB"/>
        </w:rPr>
        <w:t xml:space="preserve">- </w:t>
      </w:r>
      <w:r w:rsidR="00734FFE" w:rsidRPr="00C75531">
        <w:rPr>
          <w:b/>
          <w:szCs w:val="24"/>
          <w:lang w:val="en-GB"/>
        </w:rPr>
        <w:t>2012</w:t>
      </w:r>
      <w:r w:rsidR="00353BCB" w:rsidRPr="00C75531">
        <w:rPr>
          <w:b/>
          <w:szCs w:val="24"/>
          <w:lang w:val="en-GB"/>
        </w:rPr>
        <w:t>,</w:t>
      </w:r>
      <w:r w:rsidRPr="00C75531">
        <w:rPr>
          <w:b/>
          <w:szCs w:val="24"/>
          <w:lang w:val="en-GB"/>
        </w:rPr>
        <w:t xml:space="preserve"> </w:t>
      </w:r>
    </w:p>
    <w:p w14:paraId="5BA463A3" w14:textId="77777777" w:rsidR="00E4451B" w:rsidRPr="00B5128E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Member</w:t>
      </w:r>
      <w:r w:rsidR="00E4451B" w:rsidRPr="00B5128E">
        <w:rPr>
          <w:szCs w:val="24"/>
          <w:lang w:val="en-GB"/>
        </w:rPr>
        <w:t xml:space="preserve"> of the teaching staff of the Master in “Planning of waste treatment plant” of the University of Catania</w:t>
      </w:r>
      <w:r>
        <w:rPr>
          <w:szCs w:val="24"/>
          <w:lang w:val="en-GB"/>
        </w:rPr>
        <w:t>.</w:t>
      </w:r>
    </w:p>
    <w:p w14:paraId="4C8F5CC6" w14:textId="77777777" w:rsidR="002F1C9E" w:rsidRPr="00C75531" w:rsidRDefault="00E4451B" w:rsidP="00AA5768">
      <w:pPr>
        <w:numPr>
          <w:ilvl w:val="0"/>
          <w:numId w:val="7"/>
        </w:numPr>
        <w:tabs>
          <w:tab w:val="clear" w:pos="720"/>
        </w:tabs>
        <w:spacing w:after="60" w:line="240" w:lineRule="auto"/>
        <w:ind w:left="567" w:hanging="425"/>
        <w:rPr>
          <w:b/>
          <w:szCs w:val="24"/>
          <w:lang w:val="en-GB"/>
        </w:rPr>
      </w:pPr>
      <w:r w:rsidRPr="00C75531">
        <w:rPr>
          <w:b/>
          <w:szCs w:val="24"/>
          <w:lang w:val="en-GB"/>
        </w:rPr>
        <w:t xml:space="preserve">2004 </w:t>
      </w:r>
      <w:r w:rsidR="00C75531" w:rsidRPr="00C75531">
        <w:rPr>
          <w:b/>
          <w:szCs w:val="24"/>
          <w:lang w:val="en-GB"/>
        </w:rPr>
        <w:t>-</w:t>
      </w:r>
      <w:r w:rsidRPr="00C75531">
        <w:rPr>
          <w:b/>
          <w:szCs w:val="24"/>
          <w:lang w:val="en-GB"/>
        </w:rPr>
        <w:t xml:space="preserve"> 2008</w:t>
      </w:r>
      <w:r w:rsidR="00353BCB" w:rsidRPr="00C75531">
        <w:rPr>
          <w:b/>
          <w:szCs w:val="24"/>
          <w:lang w:val="en-GB"/>
        </w:rPr>
        <w:t>,</w:t>
      </w:r>
      <w:r w:rsidRPr="00C75531">
        <w:rPr>
          <w:b/>
          <w:szCs w:val="24"/>
          <w:lang w:val="en-GB"/>
        </w:rPr>
        <w:t xml:space="preserve"> </w:t>
      </w:r>
    </w:p>
    <w:p w14:paraId="32E6FBBC" w14:textId="77777777" w:rsidR="00E4451B" w:rsidRPr="00B5128E" w:rsidRDefault="002F1C9E" w:rsidP="00206D1C">
      <w:pPr>
        <w:spacing w:after="60" w:line="240" w:lineRule="auto"/>
        <w:ind w:left="567"/>
        <w:rPr>
          <w:szCs w:val="24"/>
          <w:lang w:val="en-GB"/>
        </w:rPr>
      </w:pPr>
      <w:r>
        <w:rPr>
          <w:szCs w:val="24"/>
          <w:lang w:val="en-GB"/>
        </w:rPr>
        <w:t>M</w:t>
      </w:r>
      <w:r w:rsidR="00E4451B" w:rsidRPr="00B5128E">
        <w:rPr>
          <w:szCs w:val="24"/>
          <w:lang w:val="en-GB"/>
        </w:rPr>
        <w:t>ember of the PhD programme in “Transportation and Road infrastructure” of the University of Catania.</w:t>
      </w:r>
    </w:p>
    <w:p w14:paraId="62543309" w14:textId="1FD4AF31" w:rsidR="00F762AC" w:rsidRPr="00E4451B" w:rsidRDefault="00F762AC" w:rsidP="00E4451B">
      <w:pPr>
        <w:pStyle w:val="Heading1"/>
        <w:pBdr>
          <w:bottom w:val="single" w:sz="4" w:space="1" w:color="auto"/>
        </w:pBdr>
        <w:ind w:right="-270"/>
        <w:rPr>
          <w:smallCaps/>
          <w:lang w:val="en-GB"/>
        </w:rPr>
      </w:pPr>
      <w:r w:rsidRPr="00B5128E">
        <w:rPr>
          <w:rFonts w:ascii="Arial" w:hAnsi="Arial"/>
          <w:caps/>
          <w:lang w:val="en-GB"/>
        </w:rPr>
        <w:br w:type="page"/>
      </w:r>
      <w:r w:rsidRPr="00E4451B">
        <w:rPr>
          <w:smallCaps/>
          <w:lang w:val="en-GB"/>
        </w:rPr>
        <w:lastRenderedPageBreak/>
        <w:t xml:space="preserve">List of </w:t>
      </w:r>
      <w:r w:rsidR="009757B9">
        <w:rPr>
          <w:smallCaps/>
          <w:lang w:val="en-GB"/>
        </w:rPr>
        <w:t xml:space="preserve">Main </w:t>
      </w:r>
      <w:r w:rsidRPr="00E4451B">
        <w:rPr>
          <w:smallCaps/>
          <w:lang w:val="en-GB"/>
        </w:rPr>
        <w:t>Publications</w:t>
      </w:r>
      <w:r w:rsidR="00FD7016" w:rsidRPr="00E4451B">
        <w:rPr>
          <w:smallCaps/>
          <w:lang w:val="en-GB"/>
        </w:rPr>
        <w:t xml:space="preserve"> by Alessandro Ancarani</w:t>
      </w:r>
      <w:r w:rsidRPr="00E4451B">
        <w:rPr>
          <w:smallCaps/>
          <w:lang w:val="en-GB"/>
        </w:rPr>
        <w:t>:</w:t>
      </w:r>
    </w:p>
    <w:p w14:paraId="2CF4C493" w14:textId="79616789" w:rsidR="004B5E08" w:rsidRPr="004B5E08" w:rsidRDefault="00770A9E" w:rsidP="004B5E0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7C776D">
        <w:rPr>
          <w:szCs w:val="24"/>
          <w:lang w:val="en-GB"/>
        </w:rPr>
        <w:t>Ancarani, A.</w:t>
      </w:r>
      <w:r w:rsidR="004D6F82" w:rsidRPr="007C776D">
        <w:rPr>
          <w:szCs w:val="24"/>
          <w:lang w:val="en-GB"/>
        </w:rPr>
        <w:t xml:space="preserve">, </w:t>
      </w:r>
      <w:r w:rsidRPr="007C776D">
        <w:rPr>
          <w:szCs w:val="24"/>
          <w:lang w:val="en-GB"/>
        </w:rPr>
        <w:t xml:space="preserve">Ardito, L., Di Mauro, C., </w:t>
      </w:r>
      <w:r w:rsidR="004D6F82" w:rsidRPr="007C776D">
        <w:rPr>
          <w:szCs w:val="24"/>
          <w:lang w:val="en-GB"/>
        </w:rPr>
        <w:t xml:space="preserve">Messeni </w:t>
      </w:r>
      <w:r w:rsidRPr="007C776D">
        <w:rPr>
          <w:szCs w:val="24"/>
          <w:lang w:val="en-GB"/>
        </w:rPr>
        <w:t>Petruzzelli, A.</w:t>
      </w:r>
      <w:r w:rsidR="00C460C4" w:rsidRPr="007C776D">
        <w:rPr>
          <w:szCs w:val="24"/>
          <w:lang w:val="en-GB"/>
        </w:rPr>
        <w:t xml:space="preserve">, </w:t>
      </w:r>
      <w:r w:rsidRPr="007C776D">
        <w:rPr>
          <w:szCs w:val="24"/>
          <w:lang w:val="en-GB"/>
        </w:rPr>
        <w:t>Back-shoring vs. Offshoring: The importance of innovating with host-country inventors</w:t>
      </w:r>
      <w:r w:rsidR="00C460C4" w:rsidRPr="007C776D">
        <w:rPr>
          <w:szCs w:val="24"/>
          <w:lang w:val="en-GB"/>
        </w:rPr>
        <w:t xml:space="preserve">. </w:t>
      </w:r>
      <w:r w:rsidRPr="004B5E08">
        <w:rPr>
          <w:i/>
          <w:iCs/>
          <w:szCs w:val="24"/>
        </w:rPr>
        <w:t>International Business Review</w:t>
      </w:r>
      <w:r w:rsidRPr="00C460C4">
        <w:rPr>
          <w:szCs w:val="24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Pr="00C460C4">
        <w:rPr>
          <w:szCs w:val="24"/>
        </w:rPr>
        <w:t>33</w:t>
      </w:r>
      <w:r w:rsidR="00AB732C">
        <w:rPr>
          <w:szCs w:val="24"/>
        </w:rPr>
        <w:t xml:space="preserve"> </w:t>
      </w:r>
      <w:r w:rsidRPr="00C460C4">
        <w:rPr>
          <w:szCs w:val="24"/>
        </w:rPr>
        <w:t>(6), 102337</w:t>
      </w:r>
    </w:p>
    <w:p w14:paraId="04ECDB7A" w14:textId="414EE70C" w:rsidR="0066090A" w:rsidRPr="004B5E08" w:rsidRDefault="0066090A" w:rsidP="004B5E0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460C4">
        <w:rPr>
          <w:szCs w:val="24"/>
        </w:rPr>
        <w:t>Ancarani, A., Di Mauro, C.</w:t>
      </w:r>
      <w:r w:rsidR="005B2F4A" w:rsidRPr="00C460C4">
        <w:rPr>
          <w:szCs w:val="24"/>
        </w:rPr>
        <w:t xml:space="preserve"> (2024). </w:t>
      </w:r>
      <w:r w:rsidR="005B2F4A" w:rsidRPr="007C776D">
        <w:rPr>
          <w:szCs w:val="24"/>
          <w:lang w:val="en-GB"/>
        </w:rPr>
        <w:t xml:space="preserve">An entrepreneurship lens on back-shoring implementation by SMEs. </w:t>
      </w:r>
      <w:r w:rsidR="005B2F4A" w:rsidRPr="004B5E08">
        <w:rPr>
          <w:i/>
          <w:iCs/>
          <w:szCs w:val="24"/>
        </w:rPr>
        <w:t>British Journal of Management</w:t>
      </w:r>
      <w:r w:rsidR="005B2F4A" w:rsidRPr="004B5E08">
        <w:rPr>
          <w:szCs w:val="24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="00D1730F" w:rsidRPr="004B5E08">
        <w:rPr>
          <w:szCs w:val="24"/>
        </w:rPr>
        <w:t>35, 2081–2102</w:t>
      </w:r>
      <w:r w:rsidR="00AD0D06" w:rsidRPr="004B5E08">
        <w:rPr>
          <w:szCs w:val="24"/>
        </w:rPr>
        <w:t>.</w:t>
      </w:r>
    </w:p>
    <w:p w14:paraId="7F80917A" w14:textId="4D048429" w:rsidR="00912EC5" w:rsidRPr="004B5E08" w:rsidRDefault="00912EC5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4B5E08">
        <w:rPr>
          <w:szCs w:val="24"/>
        </w:rPr>
        <w:t xml:space="preserve">Arcidiacono, F., Ancarani, A., Di Mauro, C., Schupp, F. (2023). </w:t>
      </w:r>
      <w:r w:rsidRPr="004B5E08">
        <w:rPr>
          <w:szCs w:val="24"/>
          <w:lang w:val="en-GB"/>
        </w:rPr>
        <w:t xml:space="preserve">What drives I4.0 adoption? Establishing the importance of strategy. </w:t>
      </w:r>
      <w:r w:rsidRPr="004B5E08">
        <w:rPr>
          <w:i/>
          <w:iCs/>
          <w:szCs w:val="24"/>
          <w:lang w:val="en-GB"/>
        </w:rPr>
        <w:t>IEEE Engineering Management Review</w:t>
      </w:r>
      <w:r w:rsidRPr="004B5E08">
        <w:rPr>
          <w:szCs w:val="24"/>
          <w:lang w:val="en-GB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="000F4E59" w:rsidRPr="004B5E08">
        <w:rPr>
          <w:szCs w:val="24"/>
          <w:lang w:val="en-GB"/>
        </w:rPr>
        <w:t>51</w:t>
      </w:r>
      <w:r w:rsidR="00AB732C">
        <w:rPr>
          <w:szCs w:val="24"/>
          <w:lang w:val="en-GB"/>
        </w:rPr>
        <w:t xml:space="preserve"> </w:t>
      </w:r>
      <w:r w:rsidR="000F4E59" w:rsidRPr="004B5E08">
        <w:rPr>
          <w:szCs w:val="24"/>
          <w:lang w:val="en-GB"/>
        </w:rPr>
        <w:t xml:space="preserve">(3), </w:t>
      </w:r>
      <w:r w:rsidR="004B31AC" w:rsidRPr="004B5E08">
        <w:rPr>
          <w:szCs w:val="24"/>
          <w:lang w:val="en-GB"/>
        </w:rPr>
        <w:t>33-41</w:t>
      </w:r>
      <w:r w:rsidRPr="004B5E08">
        <w:rPr>
          <w:szCs w:val="24"/>
          <w:lang w:val="en-US"/>
        </w:rPr>
        <w:t>.</w:t>
      </w:r>
    </w:p>
    <w:p w14:paraId="49E87C32" w14:textId="51A9A00A" w:rsidR="00662AA9" w:rsidRDefault="00912EC5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912EC5">
        <w:rPr>
          <w:szCs w:val="24"/>
        </w:rPr>
        <w:t>A</w:t>
      </w:r>
      <w:r w:rsidR="00662AA9" w:rsidRPr="00912EC5">
        <w:rPr>
          <w:szCs w:val="24"/>
        </w:rPr>
        <w:t>rcidiacono, F., Ancarani, A., Di Mauro, C., Schupp, F. (202</w:t>
      </w:r>
      <w:r w:rsidR="008537F9">
        <w:rPr>
          <w:szCs w:val="24"/>
        </w:rPr>
        <w:t>3</w:t>
      </w:r>
      <w:r w:rsidR="00662AA9" w:rsidRPr="00912EC5">
        <w:rPr>
          <w:szCs w:val="24"/>
        </w:rPr>
        <w:t xml:space="preserve">). </w:t>
      </w:r>
      <w:r w:rsidR="00662AA9">
        <w:rPr>
          <w:szCs w:val="24"/>
          <w:lang w:val="en-US"/>
        </w:rPr>
        <w:t xml:space="preserve">Linking competitive priorities, smart manufacturing advancement and organizational micro-foundations. </w:t>
      </w:r>
      <w:r w:rsidR="00662AA9">
        <w:rPr>
          <w:i/>
          <w:szCs w:val="24"/>
          <w:lang w:val="en-US"/>
        </w:rPr>
        <w:t>International Journal of Operations &amp; Production Management</w:t>
      </w:r>
      <w:r w:rsidR="00662AA9">
        <w:rPr>
          <w:szCs w:val="24"/>
          <w:lang w:val="en-US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="002D6840" w:rsidRPr="00635E47">
        <w:rPr>
          <w:szCs w:val="24"/>
          <w:lang w:val="en-US"/>
        </w:rPr>
        <w:t>43</w:t>
      </w:r>
      <w:r w:rsidR="00AB732C">
        <w:rPr>
          <w:szCs w:val="24"/>
          <w:lang w:val="en-US"/>
        </w:rPr>
        <w:t xml:space="preserve"> </w:t>
      </w:r>
      <w:r w:rsidR="002D6840">
        <w:rPr>
          <w:szCs w:val="24"/>
          <w:lang w:val="en-US"/>
        </w:rPr>
        <w:t>(</w:t>
      </w:r>
      <w:r w:rsidR="002D6840" w:rsidRPr="00635E47">
        <w:rPr>
          <w:szCs w:val="24"/>
          <w:lang w:val="en-US"/>
        </w:rPr>
        <w:t>9</w:t>
      </w:r>
      <w:r w:rsidR="002D6840">
        <w:rPr>
          <w:szCs w:val="24"/>
          <w:lang w:val="en-US"/>
        </w:rPr>
        <w:t>)</w:t>
      </w:r>
      <w:r w:rsidR="002D6840" w:rsidRPr="00635E47">
        <w:rPr>
          <w:szCs w:val="24"/>
          <w:lang w:val="en-US"/>
        </w:rPr>
        <w:t>, 1387-1408</w:t>
      </w:r>
      <w:r w:rsidR="00662AA9">
        <w:rPr>
          <w:szCs w:val="24"/>
          <w:lang w:val="en-US"/>
        </w:rPr>
        <w:t>.</w:t>
      </w:r>
    </w:p>
    <w:p w14:paraId="244B8777" w14:textId="2F9541AF" w:rsidR="00BC4A46" w:rsidRPr="00EA400C" w:rsidRDefault="00BC4A4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190001">
        <w:rPr>
          <w:szCs w:val="24"/>
        </w:rPr>
        <w:t>Ancarani, A., Di Mauro, C., Gitto, S. (2022)</w:t>
      </w:r>
      <w:r w:rsidR="00190001" w:rsidRPr="00190001">
        <w:rPr>
          <w:szCs w:val="24"/>
        </w:rPr>
        <w:t>.</w:t>
      </w:r>
      <w:r w:rsidRPr="00190001">
        <w:rPr>
          <w:szCs w:val="24"/>
        </w:rPr>
        <w:t xml:space="preserve"> </w:t>
      </w:r>
      <w:r w:rsidRPr="00EA400C">
        <w:rPr>
          <w:szCs w:val="24"/>
          <w:lang w:val="en-GB"/>
        </w:rPr>
        <w:t xml:space="preserve">An empirical analysis of the profitability of </w:t>
      </w:r>
      <w:proofErr w:type="spellStart"/>
      <w:r w:rsidRPr="00EA400C">
        <w:rPr>
          <w:szCs w:val="24"/>
          <w:lang w:val="en-GB"/>
        </w:rPr>
        <w:t>backshoring</w:t>
      </w:r>
      <w:proofErr w:type="spellEnd"/>
      <w:r w:rsidRPr="00EA400C">
        <w:rPr>
          <w:szCs w:val="24"/>
          <w:lang w:val="en-GB"/>
        </w:rPr>
        <w:t xml:space="preserve"> initiatives to Europe</w:t>
      </w:r>
      <w:r w:rsidR="00457411">
        <w:rPr>
          <w:szCs w:val="24"/>
          <w:lang w:val="en-GB"/>
        </w:rPr>
        <w:t>.</w:t>
      </w:r>
      <w:r w:rsidRPr="00EA400C">
        <w:rPr>
          <w:szCs w:val="24"/>
          <w:lang w:val="en-GB"/>
        </w:rPr>
        <w:t xml:space="preserve"> </w:t>
      </w:r>
      <w:r w:rsidRPr="00521233">
        <w:rPr>
          <w:i/>
          <w:iCs/>
          <w:szCs w:val="24"/>
          <w:lang w:val="en-GB"/>
        </w:rPr>
        <w:t>Journal of Manufacturing Technology Management</w:t>
      </w:r>
      <w:r w:rsidRPr="00EA400C">
        <w:rPr>
          <w:szCs w:val="24"/>
          <w:lang w:val="en-GB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="00E03214" w:rsidRPr="00E03214">
        <w:rPr>
          <w:szCs w:val="24"/>
          <w:lang w:val="en-GB"/>
        </w:rPr>
        <w:t>33</w:t>
      </w:r>
      <w:r w:rsidR="00AB732C">
        <w:rPr>
          <w:szCs w:val="24"/>
          <w:lang w:val="en-GB"/>
        </w:rPr>
        <w:t xml:space="preserve"> </w:t>
      </w:r>
      <w:r w:rsidR="00E03214">
        <w:rPr>
          <w:szCs w:val="24"/>
          <w:lang w:val="en-GB"/>
        </w:rPr>
        <w:t>(</w:t>
      </w:r>
      <w:r w:rsidR="00E03214" w:rsidRPr="00E03214">
        <w:rPr>
          <w:szCs w:val="24"/>
          <w:lang w:val="en-GB"/>
        </w:rPr>
        <w:t>8</w:t>
      </w:r>
      <w:r w:rsidR="00E03214">
        <w:rPr>
          <w:szCs w:val="24"/>
          <w:lang w:val="en-GB"/>
        </w:rPr>
        <w:t>)</w:t>
      </w:r>
      <w:r w:rsidR="00E03214" w:rsidRPr="00E03214">
        <w:rPr>
          <w:szCs w:val="24"/>
          <w:lang w:val="en-GB"/>
        </w:rPr>
        <w:t>, 1385-1406</w:t>
      </w:r>
      <w:r w:rsidR="009B5A00">
        <w:rPr>
          <w:szCs w:val="24"/>
          <w:lang w:val="en-GB"/>
        </w:rPr>
        <w:t>.</w:t>
      </w:r>
    </w:p>
    <w:p w14:paraId="0098A5FE" w14:textId="6DF520CF" w:rsidR="00BC4A46" w:rsidRPr="00CF3299" w:rsidRDefault="00BC4A4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GB"/>
        </w:rPr>
      </w:pPr>
      <w:r w:rsidRPr="00D8736A">
        <w:rPr>
          <w:szCs w:val="24"/>
        </w:rPr>
        <w:t xml:space="preserve">Karatzas, A., </w:t>
      </w:r>
      <w:r w:rsidRPr="00084647">
        <w:rPr>
          <w:szCs w:val="24"/>
        </w:rPr>
        <w:t>Ancarani, A.</w:t>
      </w:r>
      <w:r>
        <w:rPr>
          <w:szCs w:val="24"/>
        </w:rPr>
        <w:t xml:space="preserve">, Fratocchi, L., Di Stefano, C., Godsell, J. (2022). </w:t>
      </w:r>
      <w:r w:rsidRPr="00CF3299">
        <w:rPr>
          <w:szCs w:val="24"/>
          <w:lang w:val="en-GB"/>
        </w:rPr>
        <w:t xml:space="preserve">When does the manufacturing reshoring strategy create value? </w:t>
      </w:r>
      <w:r w:rsidRPr="00C85603">
        <w:rPr>
          <w:i/>
          <w:szCs w:val="24"/>
          <w:lang w:val="en-US"/>
        </w:rPr>
        <w:t>Journal of Purchasing and Supply Management</w:t>
      </w:r>
      <w:r w:rsidRPr="00C85603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="00AB732C">
        <w:rPr>
          <w:szCs w:val="24"/>
          <w:lang w:val="en-US"/>
        </w:rPr>
        <w:t xml:space="preserve">Vol. </w:t>
      </w:r>
      <w:r>
        <w:rPr>
          <w:szCs w:val="24"/>
          <w:lang w:val="en-US"/>
        </w:rPr>
        <w:t>28</w:t>
      </w:r>
      <w:r w:rsidR="00AB732C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(3), </w:t>
      </w:r>
      <w:r w:rsidRPr="00CF3299">
        <w:rPr>
          <w:szCs w:val="24"/>
          <w:lang w:val="en-US"/>
        </w:rPr>
        <w:t>100771</w:t>
      </w:r>
      <w:r>
        <w:rPr>
          <w:szCs w:val="24"/>
          <w:lang w:val="en-US"/>
        </w:rPr>
        <w:t>.</w:t>
      </w:r>
    </w:p>
    <w:p w14:paraId="7B24B8DE" w14:textId="2486A062" w:rsidR="00BC4A46" w:rsidRPr="00FD0470" w:rsidRDefault="00BC4A4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EA400C">
        <w:rPr>
          <w:szCs w:val="24"/>
        </w:rPr>
        <w:t xml:space="preserve">Di Mauro, C., Ancarani, A. (2022). </w:t>
      </w:r>
      <w:r w:rsidRPr="00FD0470">
        <w:rPr>
          <w:lang w:val="en-US"/>
        </w:rPr>
        <w:t>A taxonomy of back-shoring initiatives in the US</w:t>
      </w:r>
      <w:r>
        <w:rPr>
          <w:lang w:val="en-US"/>
        </w:rPr>
        <w:t xml:space="preserve">. </w:t>
      </w:r>
      <w:r w:rsidRPr="000F450E">
        <w:rPr>
          <w:i/>
          <w:iCs/>
          <w:lang w:val="en-US"/>
        </w:rPr>
        <w:t>International Business Review</w:t>
      </w:r>
      <w:r w:rsidRPr="000F450E">
        <w:rPr>
          <w:lang w:val="en-US"/>
        </w:rPr>
        <w:t xml:space="preserve">, </w:t>
      </w:r>
      <w:r w:rsidR="00AB732C">
        <w:rPr>
          <w:szCs w:val="24"/>
          <w:lang w:val="en-US"/>
        </w:rPr>
        <w:t xml:space="preserve">Vol. </w:t>
      </w:r>
      <w:r w:rsidR="00B21E00">
        <w:rPr>
          <w:sz w:val="22"/>
          <w:lang w:val="en-GB"/>
        </w:rPr>
        <w:t>31</w:t>
      </w:r>
      <w:r w:rsidR="00AB732C">
        <w:rPr>
          <w:sz w:val="22"/>
          <w:lang w:val="en-GB"/>
        </w:rPr>
        <w:t xml:space="preserve"> </w:t>
      </w:r>
      <w:r w:rsidR="00B21E00">
        <w:rPr>
          <w:sz w:val="22"/>
          <w:lang w:val="en-GB"/>
        </w:rPr>
        <w:t>(5), 102006</w:t>
      </w:r>
      <w:r>
        <w:rPr>
          <w:lang w:val="en-US"/>
        </w:rPr>
        <w:t>.</w:t>
      </w:r>
    </w:p>
    <w:p w14:paraId="4AD5144F" w14:textId="5BC3839A" w:rsidR="00BC4A46" w:rsidRPr="009F41BE" w:rsidRDefault="00BC4A4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Arcidiacono, F., Ancarani, A., Di Mauro, C., Schupp, F. (20</w:t>
      </w:r>
      <w:r>
        <w:rPr>
          <w:szCs w:val="24"/>
        </w:rPr>
        <w:t>22</w:t>
      </w:r>
      <w:r w:rsidRPr="00C85603">
        <w:rPr>
          <w:szCs w:val="24"/>
        </w:rPr>
        <w:t xml:space="preserve">). </w:t>
      </w:r>
      <w:r w:rsidRPr="009F41BE">
        <w:rPr>
          <w:szCs w:val="24"/>
          <w:lang w:val="en-US"/>
        </w:rPr>
        <w:t>The role of absorptive capacity in the adoption of smart manufacturing</w:t>
      </w:r>
      <w:r>
        <w:rPr>
          <w:szCs w:val="24"/>
          <w:lang w:val="en-US"/>
        </w:rPr>
        <w:t xml:space="preserve">. </w:t>
      </w:r>
      <w:r w:rsidRPr="00C85603">
        <w:rPr>
          <w:i/>
          <w:szCs w:val="24"/>
          <w:lang w:val="en-US"/>
        </w:rPr>
        <w:t>International Journal of Operations &amp; Production Management</w:t>
      </w:r>
      <w:r w:rsidRPr="00C85603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="00AB732C">
        <w:rPr>
          <w:szCs w:val="24"/>
          <w:lang w:val="en-US"/>
        </w:rPr>
        <w:t xml:space="preserve">Vol. </w:t>
      </w:r>
      <w:r w:rsidRPr="00480064">
        <w:rPr>
          <w:szCs w:val="24"/>
          <w:lang w:val="en-US"/>
        </w:rPr>
        <w:t>42</w:t>
      </w:r>
      <w:r w:rsidR="00AB732C">
        <w:rPr>
          <w:szCs w:val="24"/>
          <w:lang w:val="en-US"/>
        </w:rPr>
        <w:t xml:space="preserve"> </w:t>
      </w:r>
      <w:r w:rsidRPr="00480064">
        <w:rPr>
          <w:szCs w:val="24"/>
          <w:lang w:val="en-US"/>
        </w:rPr>
        <w:t>(6), 773</w:t>
      </w:r>
      <w:r>
        <w:rPr>
          <w:szCs w:val="24"/>
          <w:lang w:val="en-US"/>
        </w:rPr>
        <w:t>-</w:t>
      </w:r>
      <w:r w:rsidRPr="00480064">
        <w:rPr>
          <w:szCs w:val="24"/>
          <w:lang w:val="en-US"/>
        </w:rPr>
        <w:t>796</w:t>
      </w:r>
      <w:r>
        <w:rPr>
          <w:szCs w:val="24"/>
          <w:lang w:val="en-US"/>
        </w:rPr>
        <w:t>.</w:t>
      </w:r>
    </w:p>
    <w:p w14:paraId="5D3CD9E1" w14:textId="3CE4EEC0" w:rsidR="00E52D69" w:rsidRPr="00084647" w:rsidRDefault="00E52D69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GB"/>
        </w:rPr>
      </w:pPr>
      <w:r w:rsidRPr="00084647">
        <w:rPr>
          <w:szCs w:val="24"/>
        </w:rPr>
        <w:t>Ancarani, A., Di Mauro, C., Virtanen, Y., You, W. (202</w:t>
      </w:r>
      <w:r>
        <w:rPr>
          <w:szCs w:val="24"/>
        </w:rPr>
        <w:t>1</w:t>
      </w:r>
      <w:r w:rsidRPr="00084647">
        <w:rPr>
          <w:szCs w:val="24"/>
        </w:rPr>
        <w:t xml:space="preserve">). </w:t>
      </w:r>
      <w:r w:rsidRPr="00084647">
        <w:rPr>
          <w:szCs w:val="24"/>
          <w:lang w:val="en-GB"/>
        </w:rPr>
        <w:t>From China to the West: why manufacturing locates in developed countries</w:t>
      </w:r>
      <w:r>
        <w:rPr>
          <w:szCs w:val="24"/>
          <w:lang w:val="en-GB"/>
        </w:rPr>
        <w:t>.</w:t>
      </w:r>
      <w:r w:rsidRPr="00084647">
        <w:rPr>
          <w:szCs w:val="24"/>
          <w:lang w:val="en-GB"/>
        </w:rPr>
        <w:t xml:space="preserve"> </w:t>
      </w:r>
      <w:r w:rsidRPr="00084647">
        <w:rPr>
          <w:i/>
          <w:szCs w:val="24"/>
          <w:lang w:val="en-GB"/>
        </w:rPr>
        <w:t>International Journal of Production Research</w:t>
      </w:r>
      <w:r w:rsidRPr="00084647">
        <w:rPr>
          <w:szCs w:val="24"/>
          <w:lang w:val="en-GB"/>
        </w:rPr>
        <w:t xml:space="preserve">, </w:t>
      </w:r>
      <w:r>
        <w:rPr>
          <w:szCs w:val="24"/>
          <w:lang w:val="en-GB"/>
        </w:rPr>
        <w:t>Vol.</w:t>
      </w:r>
      <w:r w:rsidR="00AB732C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59 (5), </w:t>
      </w:r>
      <w:r w:rsidRPr="00CD3F86">
        <w:rPr>
          <w:szCs w:val="24"/>
          <w:lang w:val="en-GB"/>
        </w:rPr>
        <w:t>1435-1449</w:t>
      </w:r>
      <w:r>
        <w:rPr>
          <w:szCs w:val="24"/>
          <w:lang w:val="en-GB"/>
        </w:rPr>
        <w:t>.</w:t>
      </w:r>
    </w:p>
    <w:p w14:paraId="2812909A" w14:textId="0900BADE" w:rsidR="00CD3F86" w:rsidRPr="00CD3F86" w:rsidRDefault="00CD3F8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GB"/>
        </w:rPr>
      </w:pPr>
      <w:r w:rsidRPr="00CD3F86">
        <w:rPr>
          <w:szCs w:val="24"/>
        </w:rPr>
        <w:t xml:space="preserve">Gitto, S., Di Mauro, C., Ancarani, A., &amp; Mancuso, P. (2021). </w:t>
      </w:r>
      <w:r w:rsidRPr="00CD3F86">
        <w:rPr>
          <w:szCs w:val="24"/>
          <w:lang w:val="en-GB"/>
        </w:rPr>
        <w:t xml:space="preserve">Forecasting national and regional level intensive care unit bed demand during COVID-19: The case of Italy. </w:t>
      </w:r>
      <w:proofErr w:type="spellStart"/>
      <w:r w:rsidRPr="00CD3F86">
        <w:rPr>
          <w:i/>
          <w:szCs w:val="24"/>
        </w:rPr>
        <w:t>PloS</w:t>
      </w:r>
      <w:proofErr w:type="spellEnd"/>
      <w:r w:rsidRPr="00CD3F86">
        <w:rPr>
          <w:i/>
          <w:szCs w:val="24"/>
        </w:rPr>
        <w:t xml:space="preserve"> one</w:t>
      </w:r>
      <w:r w:rsidRPr="00CD3F86">
        <w:rPr>
          <w:szCs w:val="24"/>
        </w:rPr>
        <w:t xml:space="preserve">, </w:t>
      </w:r>
      <w:r>
        <w:rPr>
          <w:szCs w:val="24"/>
        </w:rPr>
        <w:t>Vol.</w:t>
      </w:r>
      <w:r w:rsidRPr="00CD3F86">
        <w:rPr>
          <w:szCs w:val="24"/>
        </w:rPr>
        <w:t>16</w:t>
      </w:r>
      <w:r>
        <w:rPr>
          <w:szCs w:val="24"/>
        </w:rPr>
        <w:t xml:space="preserve"> </w:t>
      </w:r>
      <w:r w:rsidRPr="00CD3F86">
        <w:rPr>
          <w:szCs w:val="24"/>
        </w:rPr>
        <w:t xml:space="preserve">(2), e0247726. </w:t>
      </w:r>
    </w:p>
    <w:p w14:paraId="658EF7F5" w14:textId="77777777" w:rsidR="00E52D69" w:rsidRPr="00C85603" w:rsidRDefault="00E52D69" w:rsidP="00AA5768">
      <w:pPr>
        <w:pStyle w:val="ListParagraph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Ancarani, A., Arcidiacono, F., Di Mauro, C., Giammanco, M. D. (202</w:t>
      </w:r>
      <w:r>
        <w:rPr>
          <w:szCs w:val="24"/>
        </w:rPr>
        <w:t>1</w:t>
      </w:r>
      <w:r w:rsidRPr="00C85603">
        <w:rPr>
          <w:szCs w:val="24"/>
        </w:rPr>
        <w:t xml:space="preserve">). </w:t>
      </w:r>
      <w:r w:rsidRPr="00C85603">
        <w:rPr>
          <w:szCs w:val="24"/>
          <w:lang w:val="en-US"/>
        </w:rPr>
        <w:t xml:space="preserve">Promoting work engagement in public administrations: the role of middle managers’ leadership. </w:t>
      </w:r>
      <w:r w:rsidRPr="00C85603">
        <w:rPr>
          <w:i/>
          <w:szCs w:val="24"/>
        </w:rPr>
        <w:t>Public Management Review</w:t>
      </w:r>
      <w:r w:rsidRPr="00C85603">
        <w:rPr>
          <w:szCs w:val="24"/>
        </w:rPr>
        <w:t xml:space="preserve">, </w:t>
      </w:r>
      <w:r>
        <w:rPr>
          <w:szCs w:val="24"/>
        </w:rPr>
        <w:t xml:space="preserve">Vol. </w:t>
      </w:r>
      <w:r>
        <w:rPr>
          <w:rStyle w:val="text-meta"/>
          <w:color w:val="2E2E2E"/>
          <w:shd w:val="clear" w:color="auto" w:fill="FFFFFF"/>
        </w:rPr>
        <w:t>23 (8)</w:t>
      </w:r>
      <w:r>
        <w:rPr>
          <w:rFonts w:ascii="Arial" w:hAnsi="Arial" w:cs="Arial"/>
          <w:color w:val="323232"/>
          <w:shd w:val="clear" w:color="auto" w:fill="FFFFFF"/>
        </w:rPr>
        <w:t xml:space="preserve">, </w:t>
      </w:r>
      <w:r>
        <w:rPr>
          <w:rStyle w:val="text-meta"/>
          <w:color w:val="2E2E2E"/>
          <w:shd w:val="clear" w:color="auto" w:fill="FFFFFF"/>
        </w:rPr>
        <w:t>1234–1263</w:t>
      </w:r>
      <w:r w:rsidRPr="00C85603">
        <w:rPr>
          <w:szCs w:val="24"/>
        </w:rPr>
        <w:t>.</w:t>
      </w:r>
    </w:p>
    <w:p w14:paraId="6C8BE940" w14:textId="7E789EE5" w:rsidR="00C85603" w:rsidRPr="00C85603" w:rsidRDefault="00C85603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084647">
        <w:rPr>
          <w:szCs w:val="24"/>
        </w:rPr>
        <w:t xml:space="preserve">Sóti, A., Ancarani, A., </w:t>
      </w:r>
      <w:proofErr w:type="spellStart"/>
      <w:r w:rsidRPr="00084647">
        <w:rPr>
          <w:szCs w:val="24"/>
        </w:rPr>
        <w:t>Stéger</w:t>
      </w:r>
      <w:proofErr w:type="spellEnd"/>
      <w:r w:rsidRPr="00084647">
        <w:rPr>
          <w:szCs w:val="24"/>
        </w:rPr>
        <w:t xml:space="preserve">, J., Vattay, G. (2020). </w:t>
      </w:r>
      <w:r w:rsidRPr="00FA1C28">
        <w:rPr>
          <w:szCs w:val="24"/>
          <w:lang w:val="en-GB"/>
        </w:rPr>
        <w:t xml:space="preserve">Influence of Twitter activity on the stock price of soccer clubs. </w:t>
      </w:r>
      <w:r w:rsidRPr="00084647">
        <w:rPr>
          <w:i/>
          <w:szCs w:val="24"/>
        </w:rPr>
        <w:t>Social Network Analysis and Mining</w:t>
      </w:r>
      <w:r w:rsidRPr="00084647">
        <w:rPr>
          <w:szCs w:val="24"/>
        </w:rPr>
        <w:t xml:space="preserve">, </w:t>
      </w:r>
      <w:r w:rsidR="00FA1C28" w:rsidRPr="00FA1C28">
        <w:rPr>
          <w:szCs w:val="24"/>
        </w:rPr>
        <w:t>10(1), 1-12.</w:t>
      </w:r>
    </w:p>
    <w:p w14:paraId="518482CC" w14:textId="38CB500A" w:rsidR="00D87C16" w:rsidRDefault="00D87C1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Di Mauro, C., Ancarani, A., Schupp, F., Crocco, G. (2020). </w:t>
      </w:r>
      <w:r w:rsidRPr="00C85603">
        <w:rPr>
          <w:szCs w:val="24"/>
          <w:lang w:val="en-US"/>
        </w:rPr>
        <w:t xml:space="preserve">Risk aversion in the supply chain: evidence from replenishment decisions. </w:t>
      </w:r>
      <w:r w:rsidRPr="00C85603">
        <w:rPr>
          <w:i/>
          <w:szCs w:val="24"/>
          <w:lang w:val="en-US"/>
        </w:rPr>
        <w:t>Journal of Purchasing and Supply Management</w:t>
      </w:r>
      <w:r w:rsidRPr="00C85603">
        <w:rPr>
          <w:szCs w:val="24"/>
          <w:lang w:val="en-US"/>
        </w:rPr>
        <w:t xml:space="preserve">, </w:t>
      </w:r>
      <w:r w:rsidR="0074183D">
        <w:rPr>
          <w:szCs w:val="24"/>
          <w:lang w:val="en-US"/>
        </w:rPr>
        <w:t>Vol.</w:t>
      </w:r>
      <w:r w:rsidR="00E52D69">
        <w:rPr>
          <w:szCs w:val="24"/>
          <w:lang w:val="en-US"/>
        </w:rPr>
        <w:t xml:space="preserve"> </w:t>
      </w:r>
      <w:r w:rsidR="0074183D">
        <w:rPr>
          <w:szCs w:val="24"/>
          <w:lang w:val="en-US"/>
        </w:rPr>
        <w:t>26 (4), 100646</w:t>
      </w:r>
    </w:p>
    <w:p w14:paraId="468A3063" w14:textId="2C4BF883" w:rsidR="00D87C16" w:rsidRPr="00C85603" w:rsidRDefault="00D87C16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Di Mauro, C., Ancarani, A., Hartley, T. (2020). </w:t>
      </w:r>
      <w:r w:rsidRPr="00C85603">
        <w:rPr>
          <w:szCs w:val="24"/>
          <w:lang w:val="en-US"/>
        </w:rPr>
        <w:t xml:space="preserve">Unravelling SMEs’ participation and success in public procurement. </w:t>
      </w:r>
      <w:r w:rsidRPr="00C85603">
        <w:rPr>
          <w:i/>
          <w:szCs w:val="24"/>
          <w:lang w:val="en-US"/>
        </w:rPr>
        <w:t>Journal of Public Procurement</w:t>
      </w:r>
      <w:r w:rsidRPr="00C85603">
        <w:rPr>
          <w:szCs w:val="24"/>
          <w:lang w:val="en-US"/>
        </w:rPr>
        <w:t xml:space="preserve">, </w:t>
      </w:r>
      <w:r w:rsidR="0074183D" w:rsidRPr="0074183D">
        <w:rPr>
          <w:szCs w:val="24"/>
          <w:lang w:val="en-US"/>
        </w:rPr>
        <w:t xml:space="preserve">Vol. 20 </w:t>
      </w:r>
      <w:r w:rsidR="0074183D">
        <w:rPr>
          <w:szCs w:val="24"/>
          <w:lang w:val="en-US"/>
        </w:rPr>
        <w:t>(</w:t>
      </w:r>
      <w:r w:rsidR="0074183D" w:rsidRPr="0074183D">
        <w:rPr>
          <w:szCs w:val="24"/>
          <w:lang w:val="en-US"/>
        </w:rPr>
        <w:t>4</w:t>
      </w:r>
      <w:r w:rsidR="0074183D">
        <w:rPr>
          <w:szCs w:val="24"/>
          <w:lang w:val="en-US"/>
        </w:rPr>
        <w:t>)</w:t>
      </w:r>
      <w:r w:rsidR="0074183D" w:rsidRPr="0074183D">
        <w:rPr>
          <w:szCs w:val="24"/>
          <w:lang w:val="en-US"/>
        </w:rPr>
        <w:t>, 377-401</w:t>
      </w:r>
      <w:r w:rsidRPr="00C85603">
        <w:rPr>
          <w:szCs w:val="24"/>
          <w:lang w:val="en-US"/>
        </w:rPr>
        <w:t>.</w:t>
      </w:r>
    </w:p>
    <w:p w14:paraId="09D52ABB" w14:textId="1EAE08DC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Ancarani, A., Di Mauro, C., </w:t>
      </w:r>
      <w:proofErr w:type="spellStart"/>
      <w:r w:rsidRPr="00C85603">
        <w:rPr>
          <w:szCs w:val="24"/>
        </w:rPr>
        <w:t>Leg</w:t>
      </w:r>
      <w:r w:rsidR="00647A3B" w:rsidRPr="00C85603">
        <w:rPr>
          <w:szCs w:val="24"/>
        </w:rPr>
        <w:t>é</w:t>
      </w:r>
      <w:r w:rsidRPr="00C85603">
        <w:rPr>
          <w:szCs w:val="24"/>
        </w:rPr>
        <w:t>nvre</w:t>
      </w:r>
      <w:proofErr w:type="spellEnd"/>
      <w:r w:rsidRPr="00C85603">
        <w:rPr>
          <w:szCs w:val="24"/>
        </w:rPr>
        <w:t>, H., Cardella, M. S. (20</w:t>
      </w:r>
      <w:r w:rsidR="0013308C" w:rsidRPr="00C85603">
        <w:rPr>
          <w:szCs w:val="24"/>
        </w:rPr>
        <w:t>20</w:t>
      </w:r>
      <w:r w:rsidRPr="00C85603">
        <w:rPr>
          <w:szCs w:val="24"/>
        </w:rPr>
        <w:t xml:space="preserve">). </w:t>
      </w:r>
      <w:r w:rsidRPr="00C85603">
        <w:rPr>
          <w:szCs w:val="24"/>
          <w:lang w:val="en-US"/>
        </w:rPr>
        <w:t xml:space="preserve">Internet of things adoption: a typology of projects. </w:t>
      </w:r>
      <w:r w:rsidRPr="00C85603">
        <w:rPr>
          <w:i/>
          <w:szCs w:val="24"/>
          <w:lang w:val="en-US"/>
        </w:rPr>
        <w:t>International Journal of Operations &amp; Production Management</w:t>
      </w:r>
      <w:r w:rsidRPr="00C85603">
        <w:rPr>
          <w:szCs w:val="24"/>
          <w:lang w:val="en-US"/>
        </w:rPr>
        <w:t xml:space="preserve">, </w:t>
      </w:r>
      <w:r w:rsidR="0074183D" w:rsidRPr="0074183D">
        <w:rPr>
          <w:szCs w:val="24"/>
          <w:lang w:val="en-US"/>
        </w:rPr>
        <w:t xml:space="preserve">Vol. 40 </w:t>
      </w:r>
      <w:r w:rsidR="00B51425">
        <w:rPr>
          <w:szCs w:val="24"/>
          <w:lang w:val="en-US"/>
        </w:rPr>
        <w:t>(</w:t>
      </w:r>
      <w:r w:rsidR="007817F7">
        <w:rPr>
          <w:szCs w:val="24"/>
          <w:lang w:val="en-US"/>
        </w:rPr>
        <w:t>6)</w:t>
      </w:r>
      <w:r w:rsidR="0074183D" w:rsidRPr="0074183D">
        <w:rPr>
          <w:szCs w:val="24"/>
          <w:lang w:val="en-US"/>
        </w:rPr>
        <w:t>, 849-872</w:t>
      </w:r>
      <w:r w:rsidRPr="00C85603">
        <w:rPr>
          <w:szCs w:val="24"/>
          <w:lang w:val="en-US"/>
        </w:rPr>
        <w:t>.</w:t>
      </w:r>
    </w:p>
    <w:p w14:paraId="51D50107" w14:textId="0CEB5B04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Ancarani, A., Di Mauro, C., Hartley, T., Tátrai, T. (2019). </w:t>
      </w:r>
      <w:r w:rsidRPr="00C85603">
        <w:rPr>
          <w:szCs w:val="24"/>
          <w:lang w:val="en-US"/>
        </w:rPr>
        <w:t xml:space="preserve">A </w:t>
      </w:r>
      <w:r w:rsidR="00D10625" w:rsidRPr="00C85603">
        <w:rPr>
          <w:szCs w:val="24"/>
          <w:lang w:val="en-US"/>
        </w:rPr>
        <w:t xml:space="preserve">comparative analysis </w:t>
      </w:r>
      <w:r w:rsidRPr="00C85603">
        <w:rPr>
          <w:szCs w:val="24"/>
          <w:lang w:val="en-US"/>
        </w:rPr>
        <w:t xml:space="preserve">of SME </w:t>
      </w:r>
      <w:r w:rsidR="00D10625" w:rsidRPr="00C85603">
        <w:rPr>
          <w:szCs w:val="24"/>
          <w:lang w:val="en-US"/>
        </w:rPr>
        <w:t>friendly public procurement</w:t>
      </w:r>
      <w:r w:rsidRPr="00C85603">
        <w:rPr>
          <w:szCs w:val="24"/>
          <w:lang w:val="en-US"/>
        </w:rPr>
        <w:t xml:space="preserve">: Results from Canada, Hungary and Italy. </w:t>
      </w:r>
      <w:r w:rsidRPr="00C85603">
        <w:rPr>
          <w:i/>
          <w:szCs w:val="24"/>
          <w:lang w:val="en-US"/>
        </w:rPr>
        <w:t>International Journal of Public Administration</w:t>
      </w:r>
      <w:r w:rsidRPr="00C85603">
        <w:rPr>
          <w:szCs w:val="24"/>
          <w:lang w:val="en-US"/>
        </w:rPr>
        <w:t>. Vol. 42(13), 1106-1121.</w:t>
      </w:r>
    </w:p>
    <w:p w14:paraId="7395531D" w14:textId="77777777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lastRenderedPageBreak/>
        <w:t xml:space="preserve">Arcidiacono, F., Ancarani, A., Di Mauro, C., Schupp, F. (2019). </w:t>
      </w:r>
      <w:r w:rsidRPr="00C85603">
        <w:rPr>
          <w:szCs w:val="24"/>
          <w:lang w:val="en-GB"/>
        </w:rPr>
        <w:t xml:space="preserve">Where the Rubber Meets the Road. Industry 4.0 among SMEs in the Automotive Sector. </w:t>
      </w:r>
      <w:r w:rsidRPr="00C85603">
        <w:rPr>
          <w:i/>
          <w:szCs w:val="24"/>
          <w:lang w:val="en-GB"/>
        </w:rPr>
        <w:t>IEEE Engineering Management Review</w:t>
      </w:r>
      <w:r w:rsidRPr="00C85603">
        <w:rPr>
          <w:szCs w:val="24"/>
          <w:lang w:val="en-GB"/>
        </w:rPr>
        <w:t>, Vol. 47(4), pp. 86-93</w:t>
      </w:r>
    </w:p>
    <w:p w14:paraId="42A27D1D" w14:textId="74198110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Zsidisin, G.A., Lamming, R., Harland, C., Wynstra, F., Ancarani, A., Tate, W.L., Knight, L. (2019). Reflecting on the past 25 years of the </w:t>
      </w:r>
      <w:r w:rsidR="00773195" w:rsidRPr="00C85603">
        <w:rPr>
          <w:szCs w:val="24"/>
          <w:lang w:val="en-GB"/>
        </w:rPr>
        <w:t xml:space="preserve">Journal </w:t>
      </w:r>
      <w:r w:rsidRPr="00C85603">
        <w:rPr>
          <w:szCs w:val="24"/>
          <w:lang w:val="en-GB"/>
        </w:rPr>
        <w:t xml:space="preserve">of </w:t>
      </w:r>
      <w:r w:rsidR="00773195" w:rsidRPr="00C85603">
        <w:rPr>
          <w:szCs w:val="24"/>
          <w:lang w:val="en-GB"/>
        </w:rPr>
        <w:t xml:space="preserve">Purchasing </w:t>
      </w:r>
      <w:r w:rsidRPr="00C85603">
        <w:rPr>
          <w:szCs w:val="24"/>
          <w:lang w:val="en-GB"/>
        </w:rPr>
        <w:t xml:space="preserve">and </w:t>
      </w:r>
      <w:r w:rsidR="00773195" w:rsidRPr="00C85603">
        <w:rPr>
          <w:szCs w:val="24"/>
          <w:lang w:val="en-GB"/>
        </w:rPr>
        <w:t>Supply Management</w:t>
      </w:r>
      <w:r w:rsidRPr="00C85603">
        <w:rPr>
          <w:szCs w:val="24"/>
          <w:lang w:val="en-GB"/>
        </w:rPr>
        <w:t xml:space="preserve">: The editors″ perspectives. </w:t>
      </w:r>
      <w:r w:rsidRPr="00C85603">
        <w:rPr>
          <w:i/>
          <w:szCs w:val="24"/>
          <w:lang w:val="en-GB"/>
        </w:rPr>
        <w:t>Journal of Purchasing and Supply Management</w:t>
      </w:r>
      <w:r w:rsidRPr="00C85603">
        <w:rPr>
          <w:szCs w:val="24"/>
          <w:lang w:val="en-GB"/>
        </w:rPr>
        <w:t>, Vol. 25(4), 100559</w:t>
      </w:r>
    </w:p>
    <w:p w14:paraId="6EA6ABDB" w14:textId="77777777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Ancarani, A., Di Mauro, C., Mascali, F. (2019). </w:t>
      </w:r>
      <w:proofErr w:type="spellStart"/>
      <w:r w:rsidRPr="00C85603">
        <w:rPr>
          <w:szCs w:val="24"/>
          <w:lang w:val="en-US"/>
        </w:rPr>
        <w:t>Backshoring</w:t>
      </w:r>
      <w:proofErr w:type="spellEnd"/>
      <w:r w:rsidRPr="00C85603">
        <w:rPr>
          <w:szCs w:val="24"/>
          <w:lang w:val="en-US"/>
        </w:rPr>
        <w:t xml:space="preserve"> strategy and the adoption of Industry 4.0: Evidence from Europe. </w:t>
      </w:r>
      <w:r w:rsidRPr="00C85603">
        <w:rPr>
          <w:i/>
          <w:szCs w:val="24"/>
          <w:lang w:val="en-US"/>
        </w:rPr>
        <w:t>Journal of World Business</w:t>
      </w:r>
      <w:r w:rsidRPr="00C85603">
        <w:rPr>
          <w:szCs w:val="24"/>
          <w:lang w:val="en-US"/>
        </w:rPr>
        <w:t>, Vol. 54(4), 360-371</w:t>
      </w:r>
      <w:r w:rsidRPr="00C85603">
        <w:rPr>
          <w:szCs w:val="24"/>
        </w:rPr>
        <w:t>.</w:t>
      </w:r>
    </w:p>
    <w:p w14:paraId="0B1BE719" w14:textId="0A64DF2A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Di Mauro, C., Giammanco, M.D. (2019). </w:t>
      </w:r>
      <w:r w:rsidRPr="00C85603">
        <w:rPr>
          <w:szCs w:val="24"/>
          <w:lang w:val="en-US"/>
        </w:rPr>
        <w:t xml:space="preserve">Linking Organizational Climate to Work Engagement: A Study in the Healthcare Sector. </w:t>
      </w:r>
      <w:r w:rsidRPr="00C85603">
        <w:rPr>
          <w:i/>
          <w:szCs w:val="24"/>
        </w:rPr>
        <w:t>International Journal of Public Administration</w:t>
      </w:r>
      <w:r w:rsidRPr="00C85603">
        <w:rPr>
          <w:szCs w:val="24"/>
        </w:rPr>
        <w:t>, Vol. 42(7), 547-557.</w:t>
      </w:r>
    </w:p>
    <w:p w14:paraId="487D6B58" w14:textId="77777777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C85603">
        <w:rPr>
          <w:szCs w:val="24"/>
        </w:rPr>
        <w:t xml:space="preserve">Cannella, S., Di Mauro, C., Dominguez, R., Ancarani, A., Schupp, F. (2019). </w:t>
      </w:r>
      <w:r w:rsidRPr="00C85603">
        <w:rPr>
          <w:szCs w:val="24"/>
          <w:lang w:val="en-GB"/>
        </w:rPr>
        <w:t xml:space="preserve">An exploratory study of risk aversion in supply chain dynamics via human experiment and agent-based simulation. </w:t>
      </w:r>
      <w:r w:rsidRPr="00C85603">
        <w:rPr>
          <w:i/>
          <w:szCs w:val="24"/>
        </w:rPr>
        <w:t xml:space="preserve">International Journal of Production </w:t>
      </w:r>
      <w:proofErr w:type="spellStart"/>
      <w:r w:rsidRPr="00C85603">
        <w:rPr>
          <w:i/>
          <w:szCs w:val="24"/>
        </w:rPr>
        <w:t>Research</w:t>
      </w:r>
      <w:proofErr w:type="spellEnd"/>
      <w:r w:rsidRPr="00C85603">
        <w:rPr>
          <w:szCs w:val="24"/>
        </w:rPr>
        <w:t>, Vol. 57(4), 985-999.</w:t>
      </w:r>
    </w:p>
    <w:p w14:paraId="0E8BF0D4" w14:textId="77777777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  <w:lang w:val="en-US"/>
        </w:rPr>
      </w:pPr>
      <w:r w:rsidRPr="00C85603">
        <w:rPr>
          <w:szCs w:val="24"/>
        </w:rPr>
        <w:t xml:space="preserve">Ancarani, A., Di Mauro, C. (2018). </w:t>
      </w:r>
      <w:r w:rsidRPr="00C85603">
        <w:rPr>
          <w:szCs w:val="24"/>
          <w:lang w:val="en-US"/>
        </w:rPr>
        <w:t xml:space="preserve">Reshoring and industry 4.0: How often do they go together? </w:t>
      </w:r>
      <w:r w:rsidRPr="00C85603">
        <w:rPr>
          <w:i/>
          <w:szCs w:val="24"/>
          <w:lang w:val="en-US"/>
        </w:rPr>
        <w:t>IEEE Engineering Management Review</w:t>
      </w:r>
      <w:r w:rsidRPr="00C85603">
        <w:rPr>
          <w:szCs w:val="24"/>
          <w:lang w:val="en-US"/>
        </w:rPr>
        <w:t>, Vol. 46(2), pp. 87-96.</w:t>
      </w:r>
    </w:p>
    <w:p w14:paraId="29A2B109" w14:textId="4A41F47A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  <w:lang w:val="en-US"/>
        </w:rPr>
      </w:pPr>
      <w:r w:rsidRPr="00C85603">
        <w:rPr>
          <w:szCs w:val="24"/>
        </w:rPr>
        <w:t xml:space="preserve">Ancarani, A., Di Mauro, C., Giammanco, M. D., Giammanco, G. (2018). </w:t>
      </w:r>
      <w:r w:rsidRPr="00C85603">
        <w:rPr>
          <w:szCs w:val="24"/>
          <w:lang w:val="en-US"/>
        </w:rPr>
        <w:t xml:space="preserve">Work engagement in public hospitals: a social exchange approach. </w:t>
      </w:r>
      <w:r w:rsidRPr="00C85603">
        <w:rPr>
          <w:i/>
          <w:szCs w:val="24"/>
          <w:lang w:val="en-US"/>
        </w:rPr>
        <w:t>International Review of Public Administration</w:t>
      </w:r>
      <w:r w:rsidRPr="00C85603">
        <w:rPr>
          <w:szCs w:val="24"/>
          <w:lang w:val="en-US"/>
        </w:rPr>
        <w:t xml:space="preserve">, Vol. 23(1), 1-19. </w:t>
      </w:r>
    </w:p>
    <w:p w14:paraId="616E6CB3" w14:textId="200FFC6C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Di Mauro, C., Giammanco, M. D. (2017). </w:t>
      </w:r>
      <w:r w:rsidRPr="00C85603">
        <w:rPr>
          <w:szCs w:val="24"/>
          <w:lang w:val="en-US"/>
        </w:rPr>
        <w:t xml:space="preserve">Hospital safety climate and safety behavior: A social exchange perspective. </w:t>
      </w:r>
      <w:r w:rsidRPr="00C85603">
        <w:rPr>
          <w:i/>
          <w:szCs w:val="24"/>
        </w:rPr>
        <w:t>Health Care Management Review</w:t>
      </w:r>
      <w:r w:rsidRPr="00C85603">
        <w:rPr>
          <w:szCs w:val="24"/>
        </w:rPr>
        <w:t>, Vol. 42(4), 341-351.</w:t>
      </w:r>
    </w:p>
    <w:p w14:paraId="644D0556" w14:textId="1E589BCA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>Fratocchi L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Barbieri P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Nassimbeni G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Orzes G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Sartor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Vignoli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Zanoni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(2017). Il </w:t>
      </w:r>
      <w:proofErr w:type="spellStart"/>
      <w:r w:rsidRPr="00C85603">
        <w:rPr>
          <w:szCs w:val="24"/>
        </w:rPr>
        <w:t>reshoring</w:t>
      </w:r>
      <w:proofErr w:type="spellEnd"/>
      <w:r w:rsidRPr="00C85603">
        <w:rPr>
          <w:szCs w:val="24"/>
        </w:rPr>
        <w:t xml:space="preserve"> manifatturiero: direttrici geografiche e motivazioni. </w:t>
      </w:r>
      <w:r w:rsidRPr="00C85603">
        <w:rPr>
          <w:i/>
          <w:szCs w:val="24"/>
        </w:rPr>
        <w:t>Sistemi &amp; Impresa</w:t>
      </w:r>
      <w:r w:rsidRPr="00C85603">
        <w:rPr>
          <w:szCs w:val="24"/>
        </w:rPr>
        <w:t>, Vol. Gennaio/Febbraio 2017, pp. 87-92.</w:t>
      </w:r>
    </w:p>
    <w:p w14:paraId="79D2AD2C" w14:textId="43432360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Gitto S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Mancuso P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, </w:t>
      </w:r>
      <w:proofErr w:type="spellStart"/>
      <w:r w:rsidRPr="00C85603">
        <w:rPr>
          <w:szCs w:val="24"/>
        </w:rPr>
        <w:t>Ayach</w:t>
      </w:r>
      <w:proofErr w:type="spellEnd"/>
      <w:r w:rsidRPr="00C85603">
        <w:rPr>
          <w:szCs w:val="24"/>
        </w:rPr>
        <w:t xml:space="preserve"> A. (2016). </w:t>
      </w:r>
      <w:r w:rsidRPr="00C85603">
        <w:rPr>
          <w:szCs w:val="24"/>
          <w:lang w:val="en-GB"/>
        </w:rPr>
        <w:t xml:space="preserve">Technology acquisition and efficiency in Dubai hospitals. </w:t>
      </w:r>
      <w:r w:rsidRPr="00C85603">
        <w:rPr>
          <w:i/>
          <w:szCs w:val="24"/>
          <w:lang w:val="en-US"/>
        </w:rPr>
        <w:t>Technological Forecasting and Social Change</w:t>
      </w:r>
      <w:r w:rsidRPr="00C85603">
        <w:rPr>
          <w:szCs w:val="24"/>
          <w:lang w:val="en-US"/>
        </w:rPr>
        <w:t>, Vol. 113, pp. 475-485.</w:t>
      </w:r>
    </w:p>
    <w:p w14:paraId="224A77A2" w14:textId="77777777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 A, Guccio C, Rizzo R (2016). </w:t>
      </w:r>
      <w:r w:rsidRPr="00C85603">
        <w:rPr>
          <w:szCs w:val="24"/>
          <w:lang w:val="en-US"/>
        </w:rPr>
        <w:t xml:space="preserve">An empirical assessment of the role of firms' qualification in public contract execution. </w:t>
      </w:r>
      <w:r w:rsidRPr="00C85603">
        <w:rPr>
          <w:i/>
          <w:szCs w:val="24"/>
        </w:rPr>
        <w:t>Journal of Public Procurement</w:t>
      </w:r>
      <w:r w:rsidRPr="00C85603">
        <w:rPr>
          <w:szCs w:val="24"/>
        </w:rPr>
        <w:t>, Vol. 16, pp. 554-582.</w:t>
      </w:r>
    </w:p>
    <w:p w14:paraId="1DDC4511" w14:textId="44BBFBFB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>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, </w:t>
      </w:r>
      <w:proofErr w:type="spellStart"/>
      <w:r w:rsidRPr="00C85603">
        <w:rPr>
          <w:szCs w:val="24"/>
        </w:rPr>
        <w:t>Ayach</w:t>
      </w:r>
      <w:proofErr w:type="spellEnd"/>
      <w:r w:rsidRPr="00C85603">
        <w:rPr>
          <w:szCs w:val="24"/>
        </w:rPr>
        <w:t xml:space="preserve">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Gitto S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Mancuso P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(2016). </w:t>
      </w:r>
      <w:r w:rsidRPr="00C85603">
        <w:rPr>
          <w:szCs w:val="24"/>
          <w:lang w:val="en-US"/>
        </w:rPr>
        <w:t xml:space="preserve">Does religious diversity in health team composition affect efficiency? Evidence from Dubai. </w:t>
      </w:r>
      <w:r w:rsidRPr="00C85603">
        <w:rPr>
          <w:i/>
          <w:szCs w:val="24"/>
        </w:rPr>
        <w:t>British Journal of Management</w:t>
      </w:r>
      <w:r w:rsidRPr="00C85603">
        <w:rPr>
          <w:szCs w:val="24"/>
        </w:rPr>
        <w:t>, Vol. 27, p. 740-759.</w:t>
      </w:r>
    </w:p>
    <w:p w14:paraId="26524E08" w14:textId="62DDC0CB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D'Urso D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(2016). </w:t>
      </w:r>
      <w:r w:rsidRPr="00C85603">
        <w:rPr>
          <w:szCs w:val="24"/>
          <w:lang w:val="en-US"/>
        </w:rPr>
        <w:t xml:space="preserve">Measuring overconfidence in inventory management decisions. </w:t>
      </w:r>
      <w:r w:rsidRPr="00C85603">
        <w:rPr>
          <w:i/>
          <w:szCs w:val="24"/>
          <w:lang w:val="en-US"/>
        </w:rPr>
        <w:t>Journal of Purchasing &amp; Supply Management</w:t>
      </w:r>
      <w:r w:rsidRPr="00C85603">
        <w:rPr>
          <w:szCs w:val="24"/>
          <w:lang w:val="en-US"/>
        </w:rPr>
        <w:t>, Vol. 22, pp. 171-180.</w:t>
      </w:r>
    </w:p>
    <w:p w14:paraId="3E884CDE" w14:textId="5F901FBD" w:rsidR="00D558F1" w:rsidRPr="00C85603" w:rsidRDefault="00D558F1" w:rsidP="00AA5768">
      <w:pPr>
        <w:pStyle w:val="BodyTextIndent31"/>
        <w:numPr>
          <w:ilvl w:val="0"/>
          <w:numId w:val="1"/>
        </w:numPr>
        <w:tabs>
          <w:tab w:val="clear" w:pos="720"/>
        </w:tabs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Fratocchi L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Barbieri P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Nassimbeni G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Sartor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Vignoli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Zanoni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(2016). </w:t>
      </w:r>
      <w:r w:rsidRPr="00C85603">
        <w:rPr>
          <w:szCs w:val="24"/>
          <w:lang w:val="en-US"/>
        </w:rPr>
        <w:t xml:space="preserve">Motivations of Manufacturing Back-reshoring: An Interpretative Framework. </w:t>
      </w:r>
      <w:r w:rsidRPr="00C85603">
        <w:rPr>
          <w:i/>
          <w:szCs w:val="24"/>
          <w:lang w:val="en-US"/>
        </w:rPr>
        <w:t>International Journal of Physical Distribution &amp; Logistics Management</w:t>
      </w:r>
      <w:r w:rsidRPr="00C85603">
        <w:rPr>
          <w:szCs w:val="24"/>
          <w:lang w:val="en-US"/>
        </w:rPr>
        <w:t>, Vol. 46 (2), pp. 98-127,</w:t>
      </w:r>
    </w:p>
    <w:p w14:paraId="0DF9B0D3" w14:textId="1D9E3891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>Fratocchi L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Ancarani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Barbieri P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Di Mauro C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Nassimbeni G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Sartor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Vignoli M</w:t>
      </w:r>
      <w:r w:rsidR="00F109AB" w:rsidRPr="00C85603">
        <w:rPr>
          <w:szCs w:val="24"/>
        </w:rPr>
        <w:t>.</w:t>
      </w:r>
      <w:r w:rsidRPr="00C85603">
        <w:rPr>
          <w:szCs w:val="24"/>
        </w:rPr>
        <w:t>, Zanoni 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(2015). Il back-</w:t>
      </w:r>
      <w:proofErr w:type="spellStart"/>
      <w:r w:rsidRPr="00C85603">
        <w:rPr>
          <w:szCs w:val="24"/>
        </w:rPr>
        <w:t>reshoring</w:t>
      </w:r>
      <w:proofErr w:type="spellEnd"/>
      <w:r w:rsidRPr="00C85603">
        <w:rPr>
          <w:szCs w:val="24"/>
        </w:rPr>
        <w:t xml:space="preserve"> manifatturiero nei processi di internazionalizzazione: inquadramento teorico ed evidenze empiriche. </w:t>
      </w:r>
      <w:r w:rsidRPr="00C85603">
        <w:rPr>
          <w:i/>
          <w:szCs w:val="24"/>
        </w:rPr>
        <w:t>Sinergie</w:t>
      </w:r>
      <w:r w:rsidRPr="00C85603">
        <w:rPr>
          <w:szCs w:val="24"/>
        </w:rPr>
        <w:t>, Vol. 33, pp. 87-110.</w:t>
      </w:r>
    </w:p>
    <w:p w14:paraId="3F014FC4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lastRenderedPageBreak/>
        <w:t xml:space="preserve">Fratocchi L., Ancarani A., Barbieri B., Di Mauro C., Nassimbeni G., Sartor M., Vignoli M., Zanoni A. (2015). </w:t>
      </w:r>
      <w:r w:rsidRPr="00C85603">
        <w:rPr>
          <w:szCs w:val="24"/>
          <w:lang w:val="en-US"/>
        </w:rPr>
        <w:t xml:space="preserve">Manufacturing Back-Reshoring as a Nonlinear Internationalization Process. </w:t>
      </w:r>
      <w:r w:rsidRPr="00C85603">
        <w:rPr>
          <w:i/>
          <w:szCs w:val="24"/>
          <w:lang w:val="en-US"/>
        </w:rPr>
        <w:t>Progress in International Business Research</w:t>
      </w:r>
      <w:r w:rsidRPr="00C85603">
        <w:rPr>
          <w:szCs w:val="24"/>
          <w:lang w:val="en-US"/>
        </w:rPr>
        <w:t>, Vol. 10, pp. 365-403.</w:t>
      </w:r>
    </w:p>
    <w:p w14:paraId="305DE620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 A., Di Mauro C., Fratocchi L., Orzes G., Sartor M. (2015). </w:t>
      </w:r>
      <w:r w:rsidRPr="00C85603">
        <w:rPr>
          <w:szCs w:val="24"/>
          <w:lang w:val="en-US"/>
        </w:rPr>
        <w:t xml:space="preserve">Prior to reshoring: A duration analysis of foreign manufacturing ventures. </w:t>
      </w:r>
      <w:r w:rsidRPr="00C85603">
        <w:rPr>
          <w:i/>
          <w:szCs w:val="24"/>
          <w:lang w:val="en-US"/>
        </w:rPr>
        <w:t>International Journal of Production Economics</w:t>
      </w:r>
      <w:r w:rsidRPr="00C85603">
        <w:rPr>
          <w:szCs w:val="24"/>
          <w:lang w:val="en-US"/>
        </w:rPr>
        <w:t>, Vol. 169, pp. 141-155.</w:t>
      </w:r>
    </w:p>
    <w:p w14:paraId="1D521DE3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 A., Di Mauro C. (2013). </w:t>
      </w:r>
      <w:r w:rsidRPr="00C85603">
        <w:rPr>
          <w:szCs w:val="24"/>
          <w:lang w:val="en-US"/>
        </w:rPr>
        <w:t xml:space="preserve">Editorial: SMEs and public procurement: an international perspective. </w:t>
      </w:r>
      <w:proofErr w:type="spellStart"/>
      <w:r w:rsidRPr="00C85603">
        <w:rPr>
          <w:i/>
          <w:szCs w:val="24"/>
          <w:lang w:val="en-US"/>
        </w:rPr>
        <w:t>Piccola</w:t>
      </w:r>
      <w:proofErr w:type="spellEnd"/>
      <w:r w:rsidRPr="00C85603">
        <w:rPr>
          <w:i/>
          <w:szCs w:val="24"/>
          <w:lang w:val="en-US"/>
        </w:rPr>
        <w:t xml:space="preserve"> Impresa/ Small Business</w:t>
      </w:r>
      <w:r w:rsidRPr="00C85603">
        <w:rPr>
          <w:szCs w:val="24"/>
          <w:lang w:val="en-US"/>
        </w:rPr>
        <w:t>, Vol. 3/2013, pp. 9-13.</w:t>
      </w:r>
    </w:p>
    <w:p w14:paraId="72515325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D’Urso, D. (2013). </w:t>
      </w:r>
      <w:r w:rsidRPr="00C85603">
        <w:rPr>
          <w:szCs w:val="24"/>
          <w:lang w:val="en-US"/>
        </w:rPr>
        <w:t xml:space="preserve">A human experiment on inventory decisions under supply uncertainty. </w:t>
      </w:r>
      <w:r w:rsidRPr="00C85603">
        <w:rPr>
          <w:i/>
          <w:szCs w:val="24"/>
          <w:lang w:val="en-GB"/>
        </w:rPr>
        <w:t>International Journal of Production Economics</w:t>
      </w:r>
      <w:r w:rsidRPr="00C85603">
        <w:rPr>
          <w:szCs w:val="24"/>
          <w:lang w:val="en-GB"/>
        </w:rPr>
        <w:t>, Vol. 142, pp. 61-73.</w:t>
      </w:r>
    </w:p>
    <w:p w14:paraId="34EFAFCC" w14:textId="59ECE386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>Ancarani A., Zsidisin, G.A</w:t>
      </w:r>
      <w:r w:rsidR="00F109AB" w:rsidRPr="00C85603">
        <w:rPr>
          <w:szCs w:val="24"/>
        </w:rPr>
        <w:t>.</w:t>
      </w:r>
      <w:r w:rsidRPr="00C85603">
        <w:rPr>
          <w:szCs w:val="24"/>
        </w:rPr>
        <w:t xml:space="preserve"> (2013). </w:t>
      </w:r>
      <w:r w:rsidRPr="00C85603">
        <w:rPr>
          <w:szCs w:val="24"/>
          <w:lang w:val="en-US"/>
        </w:rPr>
        <w:t xml:space="preserve">Editorial: Past achievements and future directions for the Journal of Purchasing &amp; Supply Management. </w:t>
      </w:r>
      <w:r w:rsidRPr="00C85603">
        <w:rPr>
          <w:i/>
          <w:szCs w:val="24"/>
          <w:lang w:val="en-US"/>
        </w:rPr>
        <w:t>Journal of Purchasing &amp; Supply Management</w:t>
      </w:r>
      <w:r w:rsidRPr="00C85603">
        <w:rPr>
          <w:szCs w:val="24"/>
          <w:lang w:val="en-US"/>
        </w:rPr>
        <w:t>, Vol. 19 (1), pp. 1-4.</w:t>
      </w:r>
    </w:p>
    <w:p w14:paraId="6A37FA9A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Giammanco, M. D. (2011). </w:t>
      </w:r>
      <w:r w:rsidRPr="00C85603">
        <w:rPr>
          <w:szCs w:val="24"/>
          <w:lang w:val="en-GB"/>
        </w:rPr>
        <w:t>Patient satisfaction, managers' climate orientation and organizational climate</w:t>
      </w:r>
      <w:r w:rsidRPr="00C85603">
        <w:rPr>
          <w:szCs w:val="24"/>
          <w:lang w:val="en-US"/>
        </w:rPr>
        <w:t xml:space="preserve">, </w:t>
      </w:r>
      <w:r w:rsidRPr="00C85603">
        <w:rPr>
          <w:i/>
          <w:szCs w:val="24"/>
          <w:lang w:val="en-US"/>
        </w:rPr>
        <w:t>International Journal of Operations &amp; Production Management</w:t>
      </w:r>
      <w:r w:rsidRPr="00C85603">
        <w:rPr>
          <w:szCs w:val="24"/>
          <w:lang w:val="en-US"/>
        </w:rPr>
        <w:t>, Vol. 31 (3), 224-250.</w:t>
      </w:r>
    </w:p>
    <w:p w14:paraId="0095C974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Di Mauro, C., Giammanco, M. D. (2010). La misurazione del clima organizzativo in sanità: un’applicazione all’analisi delle unità operative ospedaliere, </w:t>
      </w:r>
      <w:r w:rsidRPr="00C85603">
        <w:rPr>
          <w:i/>
          <w:szCs w:val="24"/>
        </w:rPr>
        <w:t>Studi Organizzativi</w:t>
      </w:r>
      <w:r w:rsidRPr="00C85603">
        <w:rPr>
          <w:szCs w:val="24"/>
        </w:rPr>
        <w:t>, Vol. 12 (1), 69-97.</w:t>
      </w:r>
    </w:p>
    <w:p w14:paraId="0D5E2303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Ancarani, A., Kamann, D.-J. (2010). </w:t>
      </w:r>
      <w:r w:rsidRPr="00C85603">
        <w:rPr>
          <w:szCs w:val="24"/>
          <w:lang w:val="en-US"/>
        </w:rPr>
        <w:t xml:space="preserve">Membership satisfaction and segmentation: the case of IPSERA, </w:t>
      </w:r>
      <w:r w:rsidRPr="00C85603">
        <w:rPr>
          <w:i/>
          <w:szCs w:val="24"/>
          <w:lang w:val="en-US"/>
        </w:rPr>
        <w:t>Journal of Purchasing &amp; Supply Management</w:t>
      </w:r>
      <w:r w:rsidRPr="00C85603">
        <w:rPr>
          <w:szCs w:val="24"/>
          <w:lang w:val="en-US"/>
        </w:rPr>
        <w:t>, Vol. 16/2, pp. 141-148.</w:t>
      </w:r>
    </w:p>
    <w:p w14:paraId="6F71E296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 A., Zsidisin, G.A (2010). </w:t>
      </w:r>
      <w:r w:rsidRPr="00C85603">
        <w:rPr>
          <w:szCs w:val="24"/>
          <w:lang w:val="en-US"/>
        </w:rPr>
        <w:t xml:space="preserve">Editorial: Advancing research in purchasing and supply management: Future directions for the Journal of Purchasing &amp; Supply Management. </w:t>
      </w:r>
      <w:r w:rsidRPr="00C85603">
        <w:rPr>
          <w:i/>
          <w:szCs w:val="24"/>
          <w:lang w:val="en-US"/>
        </w:rPr>
        <w:t>Journal of Purchasing &amp; Supply Management</w:t>
      </w:r>
      <w:r w:rsidRPr="00C85603">
        <w:rPr>
          <w:szCs w:val="24"/>
          <w:lang w:val="en-US"/>
        </w:rPr>
        <w:t>, Vol. 16 (2), pp. 73-74.</w:t>
      </w:r>
    </w:p>
    <w:p w14:paraId="7F0E782E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 A., Mascali, F (2010). Modello delle prestazioni del servizio idrico integrato e soddisfazione degli utenti, </w:t>
      </w:r>
      <w:r w:rsidRPr="00C85603">
        <w:rPr>
          <w:i/>
          <w:szCs w:val="24"/>
        </w:rPr>
        <w:t>L'Acqua</w:t>
      </w:r>
      <w:r w:rsidRPr="00C85603">
        <w:rPr>
          <w:szCs w:val="24"/>
        </w:rPr>
        <w:t>, Vol. 2 supplemento, pp. 1-4.</w:t>
      </w:r>
    </w:p>
    <w:p w14:paraId="692583A8" w14:textId="77777777" w:rsidR="00D558F1" w:rsidRPr="00C85603" w:rsidRDefault="00D558F1" w:rsidP="00AA5768">
      <w:pPr>
        <w:pStyle w:val="BodyTextIndent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Giammanco, M. D. (2010). </w:t>
      </w:r>
      <w:r w:rsidRPr="00C85603">
        <w:rPr>
          <w:szCs w:val="24"/>
          <w:lang w:val="en-US"/>
        </w:rPr>
        <w:t>Leadership, climate, and patient satisfaction in hospital wards: a causal analysis through SEM</w:t>
      </w:r>
      <w:r w:rsidRPr="00C85603">
        <w:rPr>
          <w:szCs w:val="24"/>
          <w:lang w:val="en-GB"/>
        </w:rPr>
        <w:t xml:space="preserve">, </w:t>
      </w:r>
      <w:r w:rsidRPr="00C85603">
        <w:rPr>
          <w:i/>
          <w:szCs w:val="24"/>
          <w:lang w:val="en-GB"/>
        </w:rPr>
        <w:t>International Journal of Health Management and Information</w:t>
      </w:r>
      <w:r w:rsidRPr="00C85603">
        <w:rPr>
          <w:szCs w:val="24"/>
          <w:lang w:val="en-GB"/>
        </w:rPr>
        <w:t>, Vol.1 (1), pp. 21-39.</w:t>
      </w:r>
    </w:p>
    <w:p w14:paraId="5F38A31D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Giammanco, M. D. (2009). </w:t>
      </w:r>
      <w:r w:rsidRPr="00C85603">
        <w:rPr>
          <w:szCs w:val="24"/>
          <w:lang w:val="en-GB"/>
        </w:rPr>
        <w:t xml:space="preserve">How are organisational climate models and patient satisfaction related? A competing value framework approach. </w:t>
      </w:r>
      <w:r w:rsidRPr="00C85603">
        <w:rPr>
          <w:i/>
          <w:szCs w:val="24"/>
          <w:lang w:val="en-GB"/>
        </w:rPr>
        <w:t>Social Science and Medicine</w:t>
      </w:r>
      <w:r w:rsidRPr="00C85603">
        <w:rPr>
          <w:szCs w:val="24"/>
          <w:lang w:val="en-GB"/>
        </w:rPr>
        <w:t xml:space="preserve">. Vol. </w:t>
      </w:r>
      <w:r w:rsidRPr="00C85603">
        <w:rPr>
          <w:szCs w:val="24"/>
          <w:lang w:val="en-US"/>
        </w:rPr>
        <w:t>69, pp. 1813–1818</w:t>
      </w:r>
    </w:p>
    <w:p w14:paraId="1AD67CA2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Giammanco, M. D. (2009). </w:t>
      </w:r>
      <w:r w:rsidRPr="00C85603">
        <w:rPr>
          <w:szCs w:val="24"/>
          <w:lang w:val="en-GB"/>
        </w:rPr>
        <w:t xml:space="preserve">The purchase of technology in health organisations: an analysis of its impact on performance, </w:t>
      </w:r>
      <w:r w:rsidRPr="00C85603">
        <w:rPr>
          <w:i/>
          <w:szCs w:val="24"/>
          <w:lang w:val="en-GB"/>
        </w:rPr>
        <w:t>Journal of Public Procurement</w:t>
      </w:r>
      <w:r w:rsidRPr="00C85603">
        <w:rPr>
          <w:szCs w:val="24"/>
          <w:lang w:val="en-GB"/>
        </w:rPr>
        <w:t xml:space="preserve">, Vol. 9 (1), </w:t>
      </w:r>
      <w:r w:rsidRPr="00C85603">
        <w:rPr>
          <w:szCs w:val="24"/>
          <w:lang w:val="en-US"/>
        </w:rPr>
        <w:t>pp. 109-131</w:t>
      </w:r>
      <w:r w:rsidRPr="00C85603">
        <w:rPr>
          <w:szCs w:val="24"/>
          <w:lang w:val="en-GB"/>
        </w:rPr>
        <w:t>.</w:t>
      </w:r>
    </w:p>
    <w:p w14:paraId="31781850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(2009). </w:t>
      </w:r>
      <w:r w:rsidRPr="00C85603">
        <w:rPr>
          <w:bCs/>
          <w:szCs w:val="24"/>
          <w:lang w:val="en-US"/>
        </w:rPr>
        <w:t>Supplier evaluation in local public services: application of a model of value for customer</w:t>
      </w:r>
      <w:r w:rsidRPr="00C85603">
        <w:rPr>
          <w:szCs w:val="24"/>
          <w:lang w:val="en-US"/>
        </w:rPr>
        <w:t xml:space="preserve">. </w:t>
      </w:r>
      <w:r w:rsidRPr="00C85603">
        <w:rPr>
          <w:i/>
          <w:szCs w:val="24"/>
          <w:lang w:val="en-US"/>
        </w:rPr>
        <w:t>Journal of Purchasing &amp; Supply Management</w:t>
      </w:r>
      <w:r w:rsidRPr="00C85603">
        <w:rPr>
          <w:szCs w:val="24"/>
          <w:lang w:val="en-US"/>
        </w:rPr>
        <w:t>. Vol. 15 (1), pp. 33-42</w:t>
      </w:r>
    </w:p>
    <w:p w14:paraId="67497726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C., Giammanco, M. D. (2009). </w:t>
      </w:r>
      <w:r w:rsidRPr="00C85603">
        <w:rPr>
          <w:szCs w:val="24"/>
          <w:lang w:val="en-GB"/>
        </w:rPr>
        <w:t xml:space="preserve">Efficiency Measurement and Hospital Organisation: evidence from a case study, </w:t>
      </w:r>
      <w:r w:rsidRPr="00C85603">
        <w:rPr>
          <w:i/>
          <w:szCs w:val="24"/>
          <w:lang w:val="en-GB"/>
        </w:rPr>
        <w:t>European Journal of Operational Research</w:t>
      </w:r>
      <w:r w:rsidRPr="00C85603">
        <w:rPr>
          <w:szCs w:val="24"/>
          <w:lang w:val="en-US"/>
        </w:rPr>
        <w:t>. Vol. 194, pp. 280-293.</w:t>
      </w:r>
    </w:p>
    <w:p w14:paraId="086CCE97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(2006). Book Review, “Strategic Management of the Health Care Supply Chain” by Schneller, E.S., Smeltzer, L.R., Jossey-Bass, San Francisco (CA), 2006 (328 pp.), </w:t>
      </w:r>
      <w:r w:rsidRPr="00C85603">
        <w:rPr>
          <w:i/>
          <w:szCs w:val="24"/>
          <w:lang w:val="en-GB"/>
        </w:rPr>
        <w:t>Journal of Purchasing and Supply Management</w:t>
      </w:r>
      <w:r w:rsidRPr="00C85603">
        <w:rPr>
          <w:szCs w:val="24"/>
          <w:lang w:val="en-GB"/>
        </w:rPr>
        <w:t>, Vol.12 (5).</w:t>
      </w:r>
    </w:p>
    <w:p w14:paraId="513E2BE7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Raffa, M., (2006). Reti, cluster e piattaforme tecnologiche, (Networks, clusters, </w:t>
      </w:r>
      <w:proofErr w:type="spellStart"/>
      <w:r w:rsidRPr="00C85603">
        <w:rPr>
          <w:szCs w:val="24"/>
        </w:rPr>
        <w:t>technological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platforms</w:t>
      </w:r>
      <w:proofErr w:type="spellEnd"/>
      <w:r w:rsidRPr="00C85603">
        <w:rPr>
          <w:szCs w:val="24"/>
        </w:rPr>
        <w:t xml:space="preserve">), </w:t>
      </w:r>
      <w:r w:rsidRPr="00C85603">
        <w:rPr>
          <w:i/>
          <w:szCs w:val="24"/>
        </w:rPr>
        <w:t>Studi Organizzativi</w:t>
      </w:r>
      <w:r w:rsidRPr="00C85603">
        <w:rPr>
          <w:szCs w:val="24"/>
        </w:rPr>
        <w:t>, n°2, pp. 137-171.</w:t>
      </w:r>
    </w:p>
    <w:p w14:paraId="59272DD5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lastRenderedPageBreak/>
        <w:t>Ancarani, A., Raffa, M., (ed. by), (2006). Relazioni e Rapporti tra Organizzazioni, (</w:t>
      </w:r>
      <w:proofErr w:type="spellStart"/>
      <w:r w:rsidRPr="00C85603">
        <w:rPr>
          <w:szCs w:val="24"/>
        </w:rPr>
        <w:t>Relationships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among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organisations</w:t>
      </w:r>
      <w:proofErr w:type="spellEnd"/>
      <w:r w:rsidRPr="00C85603">
        <w:rPr>
          <w:szCs w:val="24"/>
        </w:rPr>
        <w:t xml:space="preserve">), </w:t>
      </w:r>
      <w:proofErr w:type="spellStart"/>
      <w:r w:rsidRPr="00C85603">
        <w:rPr>
          <w:szCs w:val="24"/>
        </w:rPr>
        <w:t>Monographic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Section</w:t>
      </w:r>
      <w:proofErr w:type="spellEnd"/>
      <w:r w:rsidRPr="00C85603">
        <w:rPr>
          <w:szCs w:val="24"/>
        </w:rPr>
        <w:t xml:space="preserve">, </w:t>
      </w:r>
      <w:r w:rsidRPr="00C85603">
        <w:rPr>
          <w:i/>
          <w:szCs w:val="24"/>
        </w:rPr>
        <w:t>Studi Organizzativi</w:t>
      </w:r>
      <w:r w:rsidRPr="00C85603">
        <w:rPr>
          <w:szCs w:val="24"/>
        </w:rPr>
        <w:t>, n°2.</w:t>
      </w:r>
    </w:p>
    <w:p w14:paraId="4F163A51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(ed.), (2006). Introduction to the Special Issue of </w:t>
      </w:r>
      <w:r w:rsidRPr="00C85603">
        <w:rPr>
          <w:i/>
          <w:szCs w:val="24"/>
          <w:lang w:val="en-GB"/>
        </w:rPr>
        <w:t>Journal of Public Procurement</w:t>
      </w:r>
      <w:r w:rsidRPr="00C85603">
        <w:rPr>
          <w:szCs w:val="24"/>
          <w:lang w:val="en-GB"/>
        </w:rPr>
        <w:t xml:space="preserve">, Vol. 6 (1&amp;2), </w:t>
      </w:r>
      <w:proofErr w:type="spellStart"/>
      <w:r w:rsidRPr="00C85603">
        <w:rPr>
          <w:szCs w:val="24"/>
          <w:lang w:val="en-GB"/>
        </w:rPr>
        <w:t>PrAcademics</w:t>
      </w:r>
      <w:proofErr w:type="spellEnd"/>
      <w:r w:rsidRPr="00C85603">
        <w:rPr>
          <w:szCs w:val="24"/>
          <w:lang w:val="en-GB"/>
        </w:rPr>
        <w:t xml:space="preserve"> Press, Florida (USA).</w:t>
      </w:r>
    </w:p>
    <w:p w14:paraId="22C80B85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</w:t>
      </w:r>
      <w:proofErr w:type="spellStart"/>
      <w:r w:rsidRPr="00C85603">
        <w:rPr>
          <w:szCs w:val="24"/>
          <w:lang w:val="en-GB"/>
        </w:rPr>
        <w:t>Capaldo</w:t>
      </w:r>
      <w:proofErr w:type="spellEnd"/>
      <w:r w:rsidRPr="00C85603">
        <w:rPr>
          <w:szCs w:val="24"/>
          <w:lang w:val="en-GB"/>
        </w:rPr>
        <w:t xml:space="preserve">, G. (2005). Supporting decision making process in facilities management services procurement: a methodological approach, </w:t>
      </w:r>
      <w:r w:rsidRPr="00C85603">
        <w:rPr>
          <w:i/>
          <w:szCs w:val="24"/>
          <w:lang w:val="en-GB"/>
        </w:rPr>
        <w:t>Journal of Purchasing and Supply Management</w:t>
      </w:r>
      <w:r w:rsidRPr="00C85603">
        <w:rPr>
          <w:szCs w:val="24"/>
          <w:lang w:val="en-GB"/>
        </w:rPr>
        <w:t>, Vol. 11 (5/6), pp. 232-241.</w:t>
      </w:r>
    </w:p>
    <w:p w14:paraId="6F6EBBD7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(ed.), (2005). Special Issue of </w:t>
      </w:r>
      <w:r w:rsidRPr="00C85603">
        <w:rPr>
          <w:i/>
          <w:szCs w:val="24"/>
          <w:lang w:val="en-GB"/>
        </w:rPr>
        <w:t>Journal of Public Procurement</w:t>
      </w:r>
      <w:r w:rsidRPr="00C85603">
        <w:rPr>
          <w:szCs w:val="24"/>
          <w:lang w:val="en-GB"/>
        </w:rPr>
        <w:t xml:space="preserve">, Vol. 5 (3), </w:t>
      </w:r>
      <w:proofErr w:type="spellStart"/>
      <w:r w:rsidRPr="00C85603">
        <w:rPr>
          <w:szCs w:val="24"/>
          <w:lang w:val="en-GB"/>
        </w:rPr>
        <w:t>PrAcademics</w:t>
      </w:r>
      <w:proofErr w:type="spellEnd"/>
      <w:r w:rsidRPr="00C85603">
        <w:rPr>
          <w:szCs w:val="24"/>
          <w:lang w:val="en-GB"/>
        </w:rPr>
        <w:t xml:space="preserve"> Press, Florida (USA).</w:t>
      </w:r>
    </w:p>
    <w:p w14:paraId="06290EBC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(2005). Towards e-public service: the evolution of web sites in local public service sector, </w:t>
      </w:r>
      <w:r w:rsidRPr="00C85603">
        <w:rPr>
          <w:i/>
          <w:szCs w:val="24"/>
          <w:lang w:val="en-GB"/>
        </w:rPr>
        <w:t>Managing Service Quality</w:t>
      </w:r>
      <w:r w:rsidRPr="00C85603">
        <w:rPr>
          <w:szCs w:val="24"/>
          <w:lang w:val="en-GB"/>
        </w:rPr>
        <w:t>, Vol.15 (1), pp. 6-23.</w:t>
      </w:r>
    </w:p>
    <w:p w14:paraId="7026FDDD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Raffa, M., (ed.), (2004). </w:t>
      </w:r>
      <w:r w:rsidRPr="00C85603">
        <w:rPr>
          <w:szCs w:val="24"/>
          <w:lang w:val="en-US"/>
        </w:rPr>
        <w:t xml:space="preserve">Introduction to the Special Issue. </w:t>
      </w:r>
      <w:r w:rsidRPr="00C85603">
        <w:rPr>
          <w:i/>
          <w:szCs w:val="24"/>
          <w:lang w:val="en-GB"/>
        </w:rPr>
        <w:t>Journal of Purchasing and Supply Management</w:t>
      </w:r>
      <w:r w:rsidRPr="00C85603">
        <w:rPr>
          <w:szCs w:val="24"/>
          <w:lang w:val="en-GB"/>
        </w:rPr>
        <w:t>, Vol. 10 (4-5).</w:t>
      </w:r>
    </w:p>
    <w:p w14:paraId="22E5F0A3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(2003), The impact of public firms commercialisation on purchasing management, </w:t>
      </w:r>
      <w:r w:rsidRPr="00C85603">
        <w:rPr>
          <w:i/>
          <w:szCs w:val="24"/>
          <w:lang w:val="en-GB"/>
        </w:rPr>
        <w:t>Journal of Public Procurement</w:t>
      </w:r>
      <w:r w:rsidRPr="00C85603">
        <w:rPr>
          <w:szCs w:val="24"/>
          <w:lang w:val="en-GB"/>
        </w:rPr>
        <w:t>, Vol.3, n°3.</w:t>
      </w:r>
    </w:p>
    <w:p w14:paraId="6A4D5FAD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Rossi, G., Toscano, A. (2003). Un modello per valutare l’evoluzione dei siti web delle aziende idriche, </w:t>
      </w:r>
      <w:r w:rsidRPr="00C85603">
        <w:rPr>
          <w:i/>
          <w:szCs w:val="24"/>
        </w:rPr>
        <w:t>L’Acqua</w:t>
      </w:r>
      <w:r w:rsidRPr="00C85603">
        <w:rPr>
          <w:szCs w:val="24"/>
        </w:rPr>
        <w:t xml:space="preserve">, n°2. </w:t>
      </w:r>
    </w:p>
    <w:p w14:paraId="355C4E1C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(2002). A model for evaluating public/private alternatives in water services provision, </w:t>
      </w:r>
      <w:r w:rsidRPr="00C85603">
        <w:rPr>
          <w:i/>
          <w:szCs w:val="24"/>
          <w:lang w:val="en-GB"/>
        </w:rPr>
        <w:t>Journal of Contemporary Issues in Business and Government</w:t>
      </w:r>
      <w:r w:rsidRPr="00C85603">
        <w:rPr>
          <w:szCs w:val="24"/>
          <w:lang w:val="en-GB"/>
        </w:rPr>
        <w:t>. Vol.8 (1).</w:t>
      </w:r>
    </w:p>
    <w:p w14:paraId="312D4EFB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Cancelliere, A., Ancarani, A., Giuliano, G., Rossi, G., (2002). </w:t>
      </w:r>
      <w:r w:rsidRPr="00C85603">
        <w:rPr>
          <w:szCs w:val="24"/>
          <w:lang w:val="en-GB"/>
        </w:rPr>
        <w:t xml:space="preserve">A neural networks approach for deriving irrigation reservoir operating rules, </w:t>
      </w:r>
      <w:r w:rsidRPr="00C85603">
        <w:rPr>
          <w:i/>
          <w:szCs w:val="24"/>
          <w:lang w:val="en-GB"/>
        </w:rPr>
        <w:t>Water Resources Management</w:t>
      </w:r>
      <w:r w:rsidRPr="00C85603">
        <w:rPr>
          <w:szCs w:val="24"/>
          <w:lang w:val="en-GB"/>
        </w:rPr>
        <w:t>, Kluwer A.P. Vol.16 (1), pp. 71-88.</w:t>
      </w:r>
    </w:p>
    <w:p w14:paraId="323BBF9D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Rossi, G., Ancarani, A., (2002). Innovation in water legislation in Italy: environmental protection and stakeholder participation, </w:t>
      </w:r>
      <w:r w:rsidRPr="00C85603">
        <w:rPr>
          <w:i/>
          <w:szCs w:val="24"/>
          <w:lang w:val="en-GB"/>
        </w:rPr>
        <w:t>International Journal of Water</w:t>
      </w:r>
      <w:r w:rsidRPr="00C85603">
        <w:rPr>
          <w:szCs w:val="24"/>
          <w:lang w:val="en-GB"/>
        </w:rPr>
        <w:t>. Vol.2 (1).</w:t>
      </w:r>
    </w:p>
    <w:p w14:paraId="3932A800" w14:textId="77777777" w:rsidR="00D558F1" w:rsidRPr="00C85603" w:rsidRDefault="00D558F1" w:rsidP="00AA5768">
      <w:pPr>
        <w:pStyle w:val="Rientrocorpodeltesto31"/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</w:t>
      </w:r>
      <w:proofErr w:type="spellStart"/>
      <w:r w:rsidRPr="00C85603">
        <w:rPr>
          <w:szCs w:val="24"/>
          <w:lang w:val="en-GB"/>
        </w:rPr>
        <w:t>Capaldo</w:t>
      </w:r>
      <w:proofErr w:type="spellEnd"/>
      <w:r w:rsidRPr="00C85603">
        <w:rPr>
          <w:szCs w:val="24"/>
          <w:lang w:val="en-GB"/>
        </w:rPr>
        <w:t xml:space="preserve">, G., (2001). Management of standardised public services: a comprehensive approach to quality assessment, </w:t>
      </w:r>
      <w:r w:rsidRPr="00C85603">
        <w:rPr>
          <w:i/>
          <w:szCs w:val="24"/>
          <w:lang w:val="en-GB"/>
        </w:rPr>
        <w:t>Managing Service Quality.</w:t>
      </w:r>
      <w:r w:rsidRPr="00C85603">
        <w:rPr>
          <w:szCs w:val="24"/>
          <w:lang w:val="en-GB"/>
        </w:rPr>
        <w:t xml:space="preserve"> Vol.11 (5), pp. 331-341.</w:t>
      </w:r>
    </w:p>
    <w:p w14:paraId="6763EA27" w14:textId="77777777" w:rsidR="00D558F1" w:rsidRPr="00C85603" w:rsidRDefault="00D558F1" w:rsidP="00AA5768">
      <w:pPr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>Ancarani, A., (2000). Problemi e prospettive nella regolamentazione del servizio idrico integrato, (</w:t>
      </w:r>
      <w:proofErr w:type="spellStart"/>
      <w:r w:rsidRPr="00C85603">
        <w:rPr>
          <w:szCs w:val="24"/>
        </w:rPr>
        <w:t>Problems</w:t>
      </w:r>
      <w:proofErr w:type="spellEnd"/>
      <w:r w:rsidRPr="00C85603">
        <w:rPr>
          <w:szCs w:val="24"/>
        </w:rPr>
        <w:t xml:space="preserve"> and </w:t>
      </w:r>
      <w:proofErr w:type="spellStart"/>
      <w:r w:rsidRPr="00C85603">
        <w:rPr>
          <w:szCs w:val="24"/>
        </w:rPr>
        <w:t>perspectives</w:t>
      </w:r>
      <w:proofErr w:type="spellEnd"/>
      <w:r w:rsidRPr="00C85603">
        <w:rPr>
          <w:szCs w:val="24"/>
        </w:rPr>
        <w:t xml:space="preserve"> in water service </w:t>
      </w:r>
      <w:proofErr w:type="spellStart"/>
      <w:r w:rsidRPr="00C85603">
        <w:rPr>
          <w:szCs w:val="24"/>
        </w:rPr>
        <w:t>regulation</w:t>
      </w:r>
      <w:proofErr w:type="spellEnd"/>
      <w:r w:rsidRPr="00C85603">
        <w:rPr>
          <w:szCs w:val="24"/>
        </w:rPr>
        <w:t xml:space="preserve">), </w:t>
      </w:r>
      <w:r w:rsidRPr="00C85603">
        <w:rPr>
          <w:i/>
          <w:szCs w:val="24"/>
        </w:rPr>
        <w:t>l’Industria</w:t>
      </w:r>
      <w:r w:rsidRPr="00C85603">
        <w:rPr>
          <w:szCs w:val="24"/>
        </w:rPr>
        <w:t>, n°4, pp. 833-854.</w:t>
      </w:r>
    </w:p>
    <w:p w14:paraId="7F1AD86B" w14:textId="77777777" w:rsidR="00D558F1" w:rsidRPr="00C85603" w:rsidRDefault="00D558F1" w:rsidP="00AA5768">
      <w:pPr>
        <w:numPr>
          <w:ilvl w:val="0"/>
          <w:numId w:val="1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>Rossi, G., Ancarani, A., Toscano, A., (2000). Criteri per la definizione degli ambiti territoriali ottimali: applicazione alla Sicilia, (</w:t>
      </w:r>
      <w:proofErr w:type="spellStart"/>
      <w:r w:rsidRPr="00C85603">
        <w:rPr>
          <w:szCs w:val="24"/>
        </w:rPr>
        <w:t>Criteria</w:t>
      </w:r>
      <w:proofErr w:type="spellEnd"/>
      <w:r w:rsidRPr="00C85603">
        <w:rPr>
          <w:szCs w:val="24"/>
        </w:rPr>
        <w:t xml:space="preserve"> for </w:t>
      </w:r>
      <w:proofErr w:type="spellStart"/>
      <w:r w:rsidRPr="00C85603">
        <w:rPr>
          <w:szCs w:val="24"/>
        </w:rPr>
        <w:t>defining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optimal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territorial</w:t>
      </w:r>
      <w:proofErr w:type="spellEnd"/>
      <w:r w:rsidRPr="00C85603">
        <w:rPr>
          <w:szCs w:val="24"/>
        </w:rPr>
        <w:t xml:space="preserve"> </w:t>
      </w:r>
      <w:proofErr w:type="spellStart"/>
      <w:r w:rsidRPr="00C85603">
        <w:rPr>
          <w:szCs w:val="24"/>
        </w:rPr>
        <w:t>units</w:t>
      </w:r>
      <w:proofErr w:type="spellEnd"/>
      <w:r w:rsidRPr="00C85603">
        <w:rPr>
          <w:szCs w:val="24"/>
        </w:rPr>
        <w:t xml:space="preserve"> in </w:t>
      </w:r>
      <w:proofErr w:type="spellStart"/>
      <w:r w:rsidRPr="00C85603">
        <w:rPr>
          <w:szCs w:val="24"/>
        </w:rPr>
        <w:t>Sicily</w:t>
      </w:r>
      <w:proofErr w:type="spellEnd"/>
      <w:r w:rsidRPr="00C85603">
        <w:rPr>
          <w:szCs w:val="24"/>
        </w:rPr>
        <w:t xml:space="preserve">), </w:t>
      </w:r>
      <w:r w:rsidRPr="00C85603">
        <w:rPr>
          <w:i/>
          <w:iCs/>
          <w:szCs w:val="24"/>
        </w:rPr>
        <w:t>L’Acqua</w:t>
      </w:r>
      <w:r w:rsidRPr="00C85603">
        <w:rPr>
          <w:szCs w:val="24"/>
        </w:rPr>
        <w:t>, no.6.</w:t>
      </w:r>
    </w:p>
    <w:p w14:paraId="43ED838C" w14:textId="77777777" w:rsidR="00D558F1" w:rsidRPr="00C85603" w:rsidRDefault="00D558F1" w:rsidP="00AA5768">
      <w:pPr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Cancelliere, A., Ancarani, A., Rossi, G., (1998). </w:t>
      </w:r>
      <w:r w:rsidRPr="00C85603">
        <w:rPr>
          <w:szCs w:val="24"/>
          <w:lang w:val="en-GB"/>
        </w:rPr>
        <w:t xml:space="preserve">Susceptibility of water supply reservoirs to drought conditions, </w:t>
      </w:r>
      <w:r w:rsidRPr="00C85603">
        <w:rPr>
          <w:i/>
          <w:szCs w:val="24"/>
          <w:lang w:val="en-GB"/>
        </w:rPr>
        <w:t>Journal of Hydrologic Engineering</w:t>
      </w:r>
      <w:r w:rsidRPr="00C85603">
        <w:rPr>
          <w:szCs w:val="24"/>
          <w:lang w:val="en-GB"/>
        </w:rPr>
        <w:t>, Vol.102 (4), pp. 140-148.</w:t>
      </w:r>
    </w:p>
    <w:p w14:paraId="09DC634F" w14:textId="7E7E7D5D" w:rsidR="00D558F1" w:rsidRDefault="00D558F1" w:rsidP="00AA5768">
      <w:pPr>
        <w:numPr>
          <w:ilvl w:val="0"/>
          <w:numId w:val="1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Ristori, C., Barbaro, A., Del Carlo, C., Martini. </w:t>
      </w:r>
      <w:r w:rsidRPr="00C85603">
        <w:rPr>
          <w:szCs w:val="24"/>
          <w:lang w:val="en-GB"/>
        </w:rPr>
        <w:t xml:space="preserve">M., Ancarani, A., (1996). A potentiometric method for the detection of pesticides in water samples, </w:t>
      </w:r>
      <w:proofErr w:type="spellStart"/>
      <w:r w:rsidRPr="00C85603">
        <w:rPr>
          <w:i/>
          <w:szCs w:val="24"/>
          <w:lang w:val="en-GB"/>
        </w:rPr>
        <w:t>Analitica</w:t>
      </w:r>
      <w:proofErr w:type="spellEnd"/>
      <w:r w:rsidRPr="00C85603">
        <w:rPr>
          <w:i/>
          <w:szCs w:val="24"/>
          <w:lang w:val="en-GB"/>
        </w:rPr>
        <w:t xml:space="preserve"> </w:t>
      </w:r>
      <w:proofErr w:type="spellStart"/>
      <w:r w:rsidRPr="00C85603">
        <w:rPr>
          <w:i/>
          <w:szCs w:val="24"/>
          <w:lang w:val="en-GB"/>
        </w:rPr>
        <w:t>Chimica</w:t>
      </w:r>
      <w:proofErr w:type="spellEnd"/>
      <w:r w:rsidRPr="00C85603">
        <w:rPr>
          <w:i/>
          <w:szCs w:val="24"/>
          <w:lang w:val="en-GB"/>
        </w:rPr>
        <w:t xml:space="preserve"> Acta</w:t>
      </w:r>
      <w:r w:rsidRPr="00C85603">
        <w:rPr>
          <w:szCs w:val="24"/>
          <w:lang w:val="en-GB"/>
        </w:rPr>
        <w:t>, Vol. 325, pp. 151-160.</w:t>
      </w:r>
    </w:p>
    <w:p w14:paraId="559C649A" w14:textId="77777777" w:rsidR="00C85603" w:rsidRPr="00C85603" w:rsidRDefault="00C85603" w:rsidP="00C85603">
      <w:pPr>
        <w:spacing w:line="240" w:lineRule="auto"/>
        <w:ind w:left="426"/>
        <w:rPr>
          <w:szCs w:val="24"/>
          <w:lang w:val="en-GB"/>
        </w:rPr>
      </w:pPr>
    </w:p>
    <w:p w14:paraId="6A26EFA9" w14:textId="77777777" w:rsidR="00D558F1" w:rsidRPr="00C85603" w:rsidRDefault="00D558F1" w:rsidP="00D558F1">
      <w:pPr>
        <w:pStyle w:val="Heading2"/>
        <w:rPr>
          <w:b/>
          <w:szCs w:val="24"/>
          <w:lang w:val="en-GB"/>
        </w:rPr>
      </w:pPr>
      <w:r w:rsidRPr="00C85603">
        <w:rPr>
          <w:b/>
          <w:szCs w:val="24"/>
          <w:lang w:val="en-GB"/>
        </w:rPr>
        <w:t>Books</w:t>
      </w:r>
    </w:p>
    <w:p w14:paraId="7AA0FC4D" w14:textId="6AD5889E" w:rsidR="007266B4" w:rsidRPr="007266B4" w:rsidRDefault="007266B4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7266B4">
        <w:rPr>
          <w:szCs w:val="24"/>
        </w:rPr>
        <w:t xml:space="preserve">Arcidiacono, F., Ancarani, A., Di Mauro, C., &amp; Schupp, F. (2024). </w:t>
      </w:r>
      <w:r w:rsidRPr="007266B4">
        <w:rPr>
          <w:szCs w:val="24"/>
          <w:lang w:val="en-US"/>
        </w:rPr>
        <w:t xml:space="preserve">Enabling digital business ecosystems: an empirical analysis of the impact of smart manufacturing technologies on firms’ financial performance. In </w:t>
      </w:r>
      <w:r w:rsidR="001233FD" w:rsidRPr="001233FD">
        <w:rPr>
          <w:szCs w:val="24"/>
          <w:lang w:val="en-US"/>
        </w:rPr>
        <w:t>Baumann, S</w:t>
      </w:r>
      <w:r w:rsidR="001233FD">
        <w:rPr>
          <w:szCs w:val="24"/>
          <w:lang w:val="en-US"/>
        </w:rPr>
        <w:t xml:space="preserve"> (Ed.)</w:t>
      </w:r>
      <w:r w:rsidR="006B72EF">
        <w:rPr>
          <w:szCs w:val="24"/>
          <w:lang w:val="en-US"/>
        </w:rPr>
        <w:t xml:space="preserve">, </w:t>
      </w:r>
      <w:r w:rsidRPr="001101E4">
        <w:rPr>
          <w:i/>
          <w:iCs/>
          <w:szCs w:val="24"/>
          <w:lang w:val="en-US"/>
        </w:rPr>
        <w:t>Handbook on Digital Platforms and Business Ecosystems in Manufacturing</w:t>
      </w:r>
      <w:r w:rsidRPr="007266B4">
        <w:rPr>
          <w:szCs w:val="24"/>
          <w:lang w:val="en-US"/>
        </w:rPr>
        <w:t xml:space="preserve"> (pp. 194-204). </w:t>
      </w:r>
      <w:r w:rsidRPr="007266B4">
        <w:rPr>
          <w:szCs w:val="24"/>
        </w:rPr>
        <w:t>Edward Elgar Publishing.</w:t>
      </w:r>
    </w:p>
    <w:p w14:paraId="29F739C4" w14:textId="58EF97D7" w:rsidR="00C926B8" w:rsidRPr="00C926B8" w:rsidRDefault="00C926B8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653378">
        <w:rPr>
          <w:szCs w:val="24"/>
        </w:rPr>
        <w:lastRenderedPageBreak/>
        <w:t xml:space="preserve">Arcidiacono, F., Ancarani, A., Di Mauro, C., &amp; Schupp, F. (2023). </w:t>
      </w:r>
      <w:r w:rsidRPr="00C926B8">
        <w:rPr>
          <w:szCs w:val="24"/>
          <w:lang w:val="en-GB"/>
        </w:rPr>
        <w:t xml:space="preserve">Exploring the Link Between Strategy and Smart Manufacturing Adoption: A Study in the Automotive Industry. </w:t>
      </w:r>
      <w:r w:rsidR="00BE61EE" w:rsidRPr="00BE61EE">
        <w:rPr>
          <w:szCs w:val="24"/>
          <w:lang w:val="en-GB"/>
        </w:rPr>
        <w:t>Lecture Notes in Networks and Systems</w:t>
      </w:r>
      <w:r w:rsidR="00BA4345">
        <w:rPr>
          <w:szCs w:val="24"/>
          <w:lang w:val="en-GB"/>
        </w:rPr>
        <w:t xml:space="preserve">, </w:t>
      </w:r>
      <w:r w:rsidR="00BE61EE" w:rsidRPr="00BE61EE">
        <w:rPr>
          <w:szCs w:val="24"/>
          <w:lang w:val="en-GB"/>
        </w:rPr>
        <w:t>Vol</w:t>
      </w:r>
      <w:r w:rsidR="00BA4345">
        <w:rPr>
          <w:szCs w:val="24"/>
          <w:lang w:val="en-GB"/>
        </w:rPr>
        <w:t>.</w:t>
      </w:r>
      <w:r w:rsidR="00BE61EE" w:rsidRPr="00BE61EE">
        <w:rPr>
          <w:szCs w:val="24"/>
          <w:lang w:val="en-GB"/>
        </w:rPr>
        <w:t xml:space="preserve"> 745 LNNS, Pages 185 </w:t>
      </w:r>
      <w:r w:rsidR="00BA4345">
        <w:rPr>
          <w:szCs w:val="24"/>
          <w:lang w:val="en-GB"/>
        </w:rPr>
        <w:t>–</w:t>
      </w:r>
      <w:r w:rsidR="00BE61EE" w:rsidRPr="00BE61EE">
        <w:rPr>
          <w:szCs w:val="24"/>
          <w:lang w:val="en-GB"/>
        </w:rPr>
        <w:t xml:space="preserve"> 196</w:t>
      </w:r>
      <w:r w:rsidR="00BA4345">
        <w:rPr>
          <w:szCs w:val="24"/>
          <w:lang w:val="en-GB"/>
        </w:rPr>
        <w:t xml:space="preserve"> - </w:t>
      </w:r>
      <w:r w:rsidR="00BE61EE" w:rsidRPr="00C3473A">
        <w:rPr>
          <w:i/>
          <w:iCs/>
          <w:szCs w:val="24"/>
          <w:lang w:val="en-GB"/>
        </w:rPr>
        <w:t>Towards a Smart, Resilient and Sustainable Industry</w:t>
      </w:r>
      <w:r w:rsidR="00BE61EE" w:rsidRPr="00BE61EE">
        <w:rPr>
          <w:szCs w:val="24"/>
          <w:lang w:val="en-GB"/>
        </w:rPr>
        <w:t xml:space="preserve"> - Proceedings of the 2nd International Symposium on Industrial Engineering and Automation ISIEA</w:t>
      </w:r>
      <w:r w:rsidRPr="00C926B8">
        <w:rPr>
          <w:szCs w:val="24"/>
          <w:lang w:val="en-GB"/>
        </w:rPr>
        <w:t>.</w:t>
      </w:r>
    </w:p>
    <w:p w14:paraId="5DB9A2FD" w14:textId="1364665C" w:rsidR="00EE562D" w:rsidRPr="00B67F50" w:rsidRDefault="00EE562D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EA400C">
        <w:rPr>
          <w:szCs w:val="24"/>
        </w:rPr>
        <w:t>Ancarani, A.</w:t>
      </w:r>
      <w:r>
        <w:rPr>
          <w:szCs w:val="24"/>
        </w:rPr>
        <w:t>,</w:t>
      </w:r>
      <w:r w:rsidRPr="00EA400C">
        <w:rPr>
          <w:szCs w:val="24"/>
        </w:rPr>
        <w:t xml:space="preserve"> Di Mauro, C. (202</w:t>
      </w:r>
      <w:r>
        <w:rPr>
          <w:szCs w:val="24"/>
        </w:rPr>
        <w:t>3</w:t>
      </w:r>
      <w:r w:rsidRPr="00EA400C">
        <w:rPr>
          <w:szCs w:val="24"/>
        </w:rPr>
        <w:t xml:space="preserve">). </w:t>
      </w:r>
      <w:r w:rsidRPr="002B6CB6">
        <w:rPr>
          <w:lang w:val="en-GB"/>
        </w:rPr>
        <w:t>Successful Digital Transformations – Identifying the Role of Leadership</w:t>
      </w:r>
      <w:r>
        <w:rPr>
          <w:lang w:val="en-GB"/>
        </w:rPr>
        <w:t xml:space="preserve">. </w:t>
      </w:r>
      <w:r w:rsidRPr="00026D48">
        <w:rPr>
          <w:szCs w:val="24"/>
          <w:lang w:val="de-DE"/>
        </w:rPr>
        <w:t xml:space="preserve">In: Schupp, F., </w:t>
      </w:r>
      <w:proofErr w:type="spellStart"/>
      <w:r w:rsidRPr="00026D48">
        <w:rPr>
          <w:szCs w:val="24"/>
          <w:lang w:val="de-DE"/>
        </w:rPr>
        <w:t>Wöhner</w:t>
      </w:r>
      <w:proofErr w:type="spellEnd"/>
      <w:r w:rsidRPr="00026D48">
        <w:rPr>
          <w:szCs w:val="24"/>
          <w:lang w:val="de-DE"/>
        </w:rPr>
        <w:t>, H. (</w:t>
      </w:r>
      <w:proofErr w:type="spellStart"/>
      <w:r w:rsidRPr="00026D48">
        <w:rPr>
          <w:szCs w:val="24"/>
          <w:lang w:val="de-DE"/>
        </w:rPr>
        <w:t>eds</w:t>
      </w:r>
      <w:proofErr w:type="spellEnd"/>
      <w:r w:rsidRPr="00026D48">
        <w:rPr>
          <w:szCs w:val="24"/>
          <w:lang w:val="de-DE"/>
        </w:rPr>
        <w:t xml:space="preserve">) </w:t>
      </w:r>
      <w:r w:rsidRPr="00026D48">
        <w:rPr>
          <w:i/>
          <w:iCs/>
          <w:lang w:val="de-DE"/>
        </w:rPr>
        <w:t>Digitalisierung im Einkauf</w:t>
      </w:r>
      <w:r w:rsidRPr="00026D48">
        <w:rPr>
          <w:szCs w:val="24"/>
          <w:lang w:val="de-DE"/>
        </w:rPr>
        <w:t xml:space="preserve"> 2</w:t>
      </w:r>
      <w:r w:rsidRPr="00026D48">
        <w:rPr>
          <w:szCs w:val="24"/>
          <w:vertAlign w:val="superscript"/>
          <w:lang w:val="de-DE"/>
        </w:rPr>
        <w:t>nd</w:t>
      </w:r>
      <w:r w:rsidRPr="00026D48">
        <w:rPr>
          <w:szCs w:val="24"/>
          <w:lang w:val="de-DE"/>
        </w:rPr>
        <w:t xml:space="preserve"> </w:t>
      </w:r>
      <w:proofErr w:type="spellStart"/>
      <w:r w:rsidRPr="00026D48">
        <w:rPr>
          <w:szCs w:val="24"/>
          <w:lang w:val="de-DE"/>
        </w:rPr>
        <w:t>ed</w:t>
      </w:r>
      <w:proofErr w:type="spellEnd"/>
      <w:r w:rsidRPr="00026D48">
        <w:rPr>
          <w:szCs w:val="24"/>
          <w:lang w:val="de-DE"/>
        </w:rPr>
        <w:t xml:space="preserve">. </w:t>
      </w:r>
      <w:r w:rsidRPr="00B67F50">
        <w:rPr>
          <w:szCs w:val="24"/>
          <w:lang w:val="en-GB"/>
        </w:rPr>
        <w:t xml:space="preserve">(pp. </w:t>
      </w:r>
      <w:r>
        <w:rPr>
          <w:szCs w:val="24"/>
          <w:lang w:val="en-GB"/>
        </w:rPr>
        <w:t>1</w:t>
      </w:r>
      <w:r w:rsidRPr="00B67F50">
        <w:rPr>
          <w:szCs w:val="24"/>
          <w:lang w:val="en-GB"/>
        </w:rPr>
        <w:t>3-2</w:t>
      </w:r>
      <w:r>
        <w:rPr>
          <w:szCs w:val="24"/>
          <w:lang w:val="en-GB"/>
        </w:rPr>
        <w:t>6</w:t>
      </w:r>
      <w:r w:rsidRPr="00B67F50">
        <w:rPr>
          <w:szCs w:val="24"/>
          <w:lang w:val="en-GB"/>
        </w:rPr>
        <w:t xml:space="preserve">). Springer </w:t>
      </w:r>
      <w:r>
        <w:rPr>
          <w:szCs w:val="24"/>
          <w:lang w:val="en-GB"/>
        </w:rPr>
        <w:t xml:space="preserve">Gabler, </w:t>
      </w:r>
      <w:r w:rsidRPr="00C85603">
        <w:rPr>
          <w:szCs w:val="24"/>
          <w:lang w:val="en-GB"/>
        </w:rPr>
        <w:t>Wiesbaden</w:t>
      </w:r>
      <w:r w:rsidRPr="00B67F50">
        <w:rPr>
          <w:szCs w:val="24"/>
          <w:lang w:val="en-GB"/>
        </w:rPr>
        <w:t>.</w:t>
      </w:r>
    </w:p>
    <w:p w14:paraId="126E3CB6" w14:textId="0DB78E93" w:rsidR="00EE562D" w:rsidRPr="004B1367" w:rsidRDefault="00EE562D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4B1367">
        <w:rPr>
          <w:szCs w:val="24"/>
        </w:rPr>
        <w:t>Arcidiacono, F., Ancarani, A., Di Mauro, C.</w:t>
      </w:r>
      <w:r w:rsidR="008F1400" w:rsidRPr="004B1367">
        <w:rPr>
          <w:szCs w:val="24"/>
        </w:rPr>
        <w:t>, Schupp, F.</w:t>
      </w:r>
      <w:r w:rsidRPr="004B1367">
        <w:rPr>
          <w:szCs w:val="24"/>
        </w:rPr>
        <w:t xml:space="preserve"> (2023). </w:t>
      </w:r>
      <w:r w:rsidR="0035051C" w:rsidRPr="004B1367">
        <w:rPr>
          <w:lang w:val="en-GB"/>
        </w:rPr>
        <w:t>Stairway to Heaven: How Firms Build Absorptive Capacity to Succeed</w:t>
      </w:r>
      <w:r w:rsidR="004B1367" w:rsidRPr="004B1367">
        <w:rPr>
          <w:lang w:val="en-GB"/>
        </w:rPr>
        <w:t xml:space="preserve"> </w:t>
      </w:r>
      <w:r w:rsidR="0035051C" w:rsidRPr="004B1367">
        <w:rPr>
          <w:lang w:val="en-GB"/>
        </w:rPr>
        <w:t>in Industry 4.0</w:t>
      </w:r>
      <w:r w:rsidRPr="004B1367">
        <w:rPr>
          <w:lang w:val="en-GB"/>
        </w:rPr>
        <w:t xml:space="preserve">. </w:t>
      </w:r>
      <w:r w:rsidRPr="00026D48">
        <w:rPr>
          <w:szCs w:val="24"/>
          <w:lang w:val="de-DE"/>
        </w:rPr>
        <w:t xml:space="preserve">In: Schupp, F., </w:t>
      </w:r>
      <w:proofErr w:type="spellStart"/>
      <w:r w:rsidRPr="00026D48">
        <w:rPr>
          <w:szCs w:val="24"/>
          <w:lang w:val="de-DE"/>
        </w:rPr>
        <w:t>Wöhner</w:t>
      </w:r>
      <w:proofErr w:type="spellEnd"/>
      <w:r w:rsidRPr="00026D48">
        <w:rPr>
          <w:szCs w:val="24"/>
          <w:lang w:val="de-DE"/>
        </w:rPr>
        <w:t>, H. (</w:t>
      </w:r>
      <w:proofErr w:type="spellStart"/>
      <w:r w:rsidRPr="00026D48">
        <w:rPr>
          <w:szCs w:val="24"/>
          <w:lang w:val="de-DE"/>
        </w:rPr>
        <w:t>eds</w:t>
      </w:r>
      <w:proofErr w:type="spellEnd"/>
      <w:r w:rsidRPr="00026D48">
        <w:rPr>
          <w:szCs w:val="24"/>
          <w:lang w:val="de-DE"/>
        </w:rPr>
        <w:t xml:space="preserve">) </w:t>
      </w:r>
      <w:r w:rsidRPr="00026D48">
        <w:rPr>
          <w:i/>
          <w:iCs/>
          <w:lang w:val="de-DE"/>
        </w:rPr>
        <w:t>Digitalisierung im Einkauf</w:t>
      </w:r>
      <w:r w:rsidRPr="00026D48">
        <w:rPr>
          <w:szCs w:val="24"/>
          <w:lang w:val="de-DE"/>
        </w:rPr>
        <w:t xml:space="preserve"> 2</w:t>
      </w:r>
      <w:r w:rsidRPr="00026D48">
        <w:rPr>
          <w:szCs w:val="24"/>
          <w:vertAlign w:val="superscript"/>
          <w:lang w:val="de-DE"/>
        </w:rPr>
        <w:t>nd</w:t>
      </w:r>
      <w:r w:rsidRPr="00026D48">
        <w:rPr>
          <w:szCs w:val="24"/>
          <w:lang w:val="de-DE"/>
        </w:rPr>
        <w:t xml:space="preserve"> </w:t>
      </w:r>
      <w:proofErr w:type="spellStart"/>
      <w:r w:rsidRPr="00026D48">
        <w:rPr>
          <w:szCs w:val="24"/>
          <w:lang w:val="de-DE"/>
        </w:rPr>
        <w:t>ed</w:t>
      </w:r>
      <w:proofErr w:type="spellEnd"/>
      <w:r w:rsidRPr="00026D48">
        <w:rPr>
          <w:szCs w:val="24"/>
          <w:lang w:val="de-DE"/>
        </w:rPr>
        <w:t xml:space="preserve">. </w:t>
      </w:r>
      <w:r w:rsidRPr="004B1367">
        <w:rPr>
          <w:szCs w:val="24"/>
          <w:lang w:val="en-GB"/>
        </w:rPr>
        <w:t xml:space="preserve">(pp. </w:t>
      </w:r>
      <w:r w:rsidR="004B1367">
        <w:rPr>
          <w:szCs w:val="24"/>
          <w:lang w:val="en-GB"/>
        </w:rPr>
        <w:t>219</w:t>
      </w:r>
      <w:r w:rsidRPr="004B1367">
        <w:rPr>
          <w:szCs w:val="24"/>
          <w:lang w:val="en-GB"/>
        </w:rPr>
        <w:t>-</w:t>
      </w:r>
      <w:r w:rsidR="004B1367">
        <w:rPr>
          <w:szCs w:val="24"/>
          <w:lang w:val="en-GB"/>
        </w:rPr>
        <w:t>249</w:t>
      </w:r>
      <w:r w:rsidRPr="004B1367">
        <w:rPr>
          <w:szCs w:val="24"/>
          <w:lang w:val="en-GB"/>
        </w:rPr>
        <w:t>). Springer Gabler, Wiesbaden.</w:t>
      </w:r>
    </w:p>
    <w:p w14:paraId="2D5A7948" w14:textId="5F778C14" w:rsidR="008C74F5" w:rsidRDefault="0072336F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72336F">
        <w:rPr>
          <w:szCs w:val="24"/>
        </w:rPr>
        <w:t xml:space="preserve">Ancarani, A., Di Mauro, C. (2023). </w:t>
      </w:r>
      <w:r w:rsidRPr="0072336F">
        <w:rPr>
          <w:szCs w:val="24"/>
          <w:lang w:val="en-GB"/>
        </w:rPr>
        <w:t xml:space="preserve">The </w:t>
      </w:r>
      <w:r w:rsidR="003034CD" w:rsidRPr="0072336F">
        <w:rPr>
          <w:szCs w:val="24"/>
          <w:lang w:val="en-GB"/>
        </w:rPr>
        <w:t>implementation of back</w:t>
      </w:r>
      <w:r w:rsidRPr="0072336F">
        <w:rPr>
          <w:szCs w:val="24"/>
          <w:lang w:val="en-GB"/>
        </w:rPr>
        <w:t>-</w:t>
      </w:r>
      <w:r w:rsidR="003034CD" w:rsidRPr="0072336F">
        <w:rPr>
          <w:szCs w:val="24"/>
          <w:lang w:val="en-GB"/>
        </w:rPr>
        <w:t xml:space="preserve">shoring by </w:t>
      </w:r>
      <w:r w:rsidRPr="0072336F">
        <w:rPr>
          <w:szCs w:val="24"/>
          <w:lang w:val="en-GB"/>
        </w:rPr>
        <w:t xml:space="preserve">SMEs: An </w:t>
      </w:r>
      <w:r w:rsidR="003034CD" w:rsidRPr="0072336F">
        <w:rPr>
          <w:szCs w:val="24"/>
          <w:lang w:val="en-GB"/>
        </w:rPr>
        <w:t>entrepreneurial perspective</w:t>
      </w:r>
      <w:r w:rsidRPr="0072336F">
        <w:rPr>
          <w:szCs w:val="24"/>
          <w:lang w:val="en-GB"/>
        </w:rPr>
        <w:t xml:space="preserve">. In </w:t>
      </w:r>
      <w:r w:rsidRPr="0072336F">
        <w:rPr>
          <w:i/>
          <w:iCs/>
          <w:szCs w:val="24"/>
          <w:lang w:val="en-GB"/>
        </w:rPr>
        <w:t>Academy of Management Proceedings</w:t>
      </w:r>
      <w:r w:rsidRPr="0072336F">
        <w:rPr>
          <w:szCs w:val="24"/>
          <w:lang w:val="en-GB"/>
        </w:rPr>
        <w:t xml:space="preserve"> (Vol. 2023, No. 1, p. 16877). Briarcliff Manor, NY 10510: Academy of Management</w:t>
      </w:r>
      <w:r w:rsidR="008C74F5">
        <w:rPr>
          <w:i/>
          <w:iCs/>
          <w:szCs w:val="24"/>
          <w:lang w:val="en-GB"/>
        </w:rPr>
        <w:t>.</w:t>
      </w:r>
    </w:p>
    <w:p w14:paraId="5F71C7B7" w14:textId="2CA381DC" w:rsidR="009F2B81" w:rsidRPr="009F2B81" w:rsidRDefault="009F2B81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>
        <w:rPr>
          <w:szCs w:val="24"/>
        </w:rPr>
        <w:t xml:space="preserve">Ancarani, A., Di Mauro, C., Crocco, G., Schupp, F. (2020). </w:t>
      </w:r>
      <w:r w:rsidRPr="00D61DA5">
        <w:rPr>
          <w:szCs w:val="24"/>
          <w:lang w:val="en-GB"/>
        </w:rPr>
        <w:t xml:space="preserve">The importance of being confident: Evidence from a supply chain experiment. In: Schupp, F., </w:t>
      </w:r>
      <w:proofErr w:type="spellStart"/>
      <w:r w:rsidRPr="00D61DA5">
        <w:rPr>
          <w:szCs w:val="24"/>
          <w:lang w:val="en-GB"/>
        </w:rPr>
        <w:t>Wöhner</w:t>
      </w:r>
      <w:proofErr w:type="spellEnd"/>
      <w:r w:rsidRPr="00D61DA5">
        <w:rPr>
          <w:szCs w:val="24"/>
          <w:lang w:val="en-GB"/>
        </w:rPr>
        <w:t xml:space="preserve">, H. (eds) </w:t>
      </w:r>
      <w:r w:rsidRPr="00D61DA5">
        <w:rPr>
          <w:i/>
          <w:iCs/>
          <w:szCs w:val="24"/>
          <w:lang w:val="en-GB"/>
        </w:rPr>
        <w:t>The Nature of Purchasing</w:t>
      </w:r>
      <w:r w:rsidRPr="00D61DA5">
        <w:rPr>
          <w:szCs w:val="24"/>
          <w:lang w:val="en-GB"/>
        </w:rPr>
        <w:t xml:space="preserve">. </w:t>
      </w:r>
      <w:r w:rsidRPr="009F2B81">
        <w:rPr>
          <w:szCs w:val="24"/>
        </w:rPr>
        <w:t xml:space="preserve">Management for </w:t>
      </w:r>
      <w:proofErr w:type="spellStart"/>
      <w:r w:rsidRPr="009F2B81">
        <w:rPr>
          <w:szCs w:val="24"/>
        </w:rPr>
        <w:t>Professionals</w:t>
      </w:r>
      <w:proofErr w:type="spellEnd"/>
      <w:r w:rsidRPr="009F2B81">
        <w:rPr>
          <w:szCs w:val="24"/>
        </w:rPr>
        <w:t xml:space="preserve"> (pp. 233-249). Springer, Cham.</w:t>
      </w:r>
    </w:p>
    <w:p w14:paraId="71E68082" w14:textId="783DB092" w:rsidR="000343FA" w:rsidRPr="000343FA" w:rsidRDefault="000343FA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US"/>
        </w:rPr>
      </w:pPr>
      <w:r w:rsidRPr="00C85603">
        <w:rPr>
          <w:szCs w:val="24"/>
        </w:rPr>
        <w:t>Di Mauro, C.</w:t>
      </w:r>
      <w:r>
        <w:rPr>
          <w:szCs w:val="24"/>
        </w:rPr>
        <w:t>,</w:t>
      </w:r>
      <w:r w:rsidRPr="00C85603">
        <w:rPr>
          <w:szCs w:val="24"/>
        </w:rPr>
        <w:t xml:space="preserve"> </w:t>
      </w:r>
      <w:r>
        <w:rPr>
          <w:szCs w:val="24"/>
        </w:rPr>
        <w:t xml:space="preserve">Cannella, S., Dominguez, R., </w:t>
      </w:r>
      <w:r w:rsidRPr="00C85603">
        <w:rPr>
          <w:szCs w:val="24"/>
        </w:rPr>
        <w:t>Ancarani, A. (20</w:t>
      </w:r>
      <w:r>
        <w:rPr>
          <w:szCs w:val="24"/>
        </w:rPr>
        <w:t>20</w:t>
      </w:r>
      <w:r w:rsidRPr="00C85603">
        <w:rPr>
          <w:szCs w:val="24"/>
        </w:rPr>
        <w:t>).</w:t>
      </w:r>
      <w:r>
        <w:rPr>
          <w:szCs w:val="24"/>
        </w:rPr>
        <w:t xml:space="preserve"> </w:t>
      </w:r>
      <w:r w:rsidRPr="000343FA">
        <w:rPr>
          <w:szCs w:val="24"/>
          <w:lang w:val="en-US"/>
        </w:rPr>
        <w:t>An Overview of Supply Chain Dynamics from a Behavioral Operations Perspective</w:t>
      </w:r>
      <w:r>
        <w:rPr>
          <w:szCs w:val="24"/>
          <w:lang w:val="en-US"/>
        </w:rPr>
        <w:t xml:space="preserve">. In </w:t>
      </w:r>
      <w:r w:rsidRPr="000343FA">
        <w:rPr>
          <w:szCs w:val="24"/>
          <w:lang w:val="en-US"/>
        </w:rPr>
        <w:t xml:space="preserve">K. Kumar, J. P </w:t>
      </w:r>
      <w:proofErr w:type="spellStart"/>
      <w:r w:rsidRPr="000343FA">
        <w:rPr>
          <w:szCs w:val="24"/>
          <w:lang w:val="en-US"/>
        </w:rPr>
        <w:t>Davim</w:t>
      </w:r>
      <w:proofErr w:type="spellEnd"/>
      <w:r w:rsidR="00931C24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(Eds), </w:t>
      </w:r>
      <w:r w:rsidRPr="000343FA">
        <w:rPr>
          <w:szCs w:val="24"/>
          <w:lang w:val="en-US"/>
        </w:rPr>
        <w:t>Supply Chain Intelligence, Management and Industrial Engineering</w:t>
      </w:r>
      <w:r>
        <w:rPr>
          <w:szCs w:val="24"/>
          <w:lang w:val="en-US"/>
        </w:rPr>
        <w:t xml:space="preserve"> (pp. 3-18). </w:t>
      </w:r>
      <w:r w:rsidRPr="000343FA">
        <w:rPr>
          <w:szCs w:val="24"/>
          <w:lang w:val="en-US"/>
        </w:rPr>
        <w:t>Springer Nature Switzerland AG</w:t>
      </w:r>
      <w:r>
        <w:rPr>
          <w:szCs w:val="24"/>
          <w:lang w:val="en-US"/>
        </w:rPr>
        <w:t>.</w:t>
      </w:r>
    </w:p>
    <w:p w14:paraId="72C51762" w14:textId="11A494A0" w:rsidR="00D558F1" w:rsidRPr="00C85603" w:rsidRDefault="00D558F1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rPr>
          <w:szCs w:val="24"/>
          <w:lang w:val="en-GB"/>
        </w:rPr>
      </w:pPr>
      <w:r w:rsidRPr="00C85603">
        <w:rPr>
          <w:szCs w:val="24"/>
        </w:rPr>
        <w:t xml:space="preserve">Ancarani, A., Di Mauro, C. (2018). </w:t>
      </w:r>
      <w:r w:rsidRPr="00C85603">
        <w:rPr>
          <w:szCs w:val="24"/>
          <w:lang w:val="en-GB"/>
        </w:rPr>
        <w:t xml:space="preserve">Successful digital transformations need a focus on the individual. In </w:t>
      </w:r>
      <w:proofErr w:type="spellStart"/>
      <w:r w:rsidRPr="001146B0">
        <w:rPr>
          <w:i/>
          <w:iCs/>
          <w:szCs w:val="24"/>
          <w:lang w:val="en-GB"/>
        </w:rPr>
        <w:t>Digitalisierung</w:t>
      </w:r>
      <w:proofErr w:type="spellEnd"/>
      <w:r w:rsidRPr="001146B0">
        <w:rPr>
          <w:i/>
          <w:iCs/>
          <w:szCs w:val="24"/>
          <w:lang w:val="en-GB"/>
        </w:rPr>
        <w:t xml:space="preserve"> </w:t>
      </w:r>
      <w:proofErr w:type="spellStart"/>
      <w:r w:rsidRPr="001146B0">
        <w:rPr>
          <w:i/>
          <w:iCs/>
          <w:szCs w:val="24"/>
          <w:lang w:val="en-GB"/>
        </w:rPr>
        <w:t>im</w:t>
      </w:r>
      <w:proofErr w:type="spellEnd"/>
      <w:r w:rsidRPr="001146B0">
        <w:rPr>
          <w:i/>
          <w:iCs/>
          <w:szCs w:val="24"/>
          <w:lang w:val="en-GB"/>
        </w:rPr>
        <w:t xml:space="preserve"> </w:t>
      </w:r>
      <w:proofErr w:type="spellStart"/>
      <w:r w:rsidRPr="001146B0">
        <w:rPr>
          <w:i/>
          <w:iCs/>
          <w:szCs w:val="24"/>
          <w:lang w:val="en-GB"/>
        </w:rPr>
        <w:t>Einkauf</w:t>
      </w:r>
      <w:proofErr w:type="spellEnd"/>
      <w:r w:rsidRPr="00C85603">
        <w:rPr>
          <w:szCs w:val="24"/>
          <w:lang w:val="en-GB"/>
        </w:rPr>
        <w:t xml:space="preserve"> (pp. 11-26). Springer Gabler, Wiesbaden.</w:t>
      </w:r>
    </w:p>
    <w:p w14:paraId="0E1F0783" w14:textId="6DB8942A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 A., </w:t>
      </w:r>
      <w:proofErr w:type="spellStart"/>
      <w:r w:rsidRPr="00C85603">
        <w:rPr>
          <w:szCs w:val="24"/>
        </w:rPr>
        <w:t>Ayach</w:t>
      </w:r>
      <w:proofErr w:type="spellEnd"/>
      <w:r w:rsidRPr="00C85603">
        <w:rPr>
          <w:szCs w:val="24"/>
        </w:rPr>
        <w:t xml:space="preserve"> A., Di Mauro C., Gitto S., Mancuso P. (2015). </w:t>
      </w:r>
      <w:r w:rsidRPr="00C85603">
        <w:rPr>
          <w:szCs w:val="24"/>
          <w:lang w:val="en-GB"/>
        </w:rPr>
        <w:t xml:space="preserve">Chapter 12: The Impact of Multicultural Teams on </w:t>
      </w:r>
      <w:proofErr w:type="spellStart"/>
      <w:r w:rsidRPr="00C85603">
        <w:rPr>
          <w:szCs w:val="24"/>
          <w:lang w:val="en-GB"/>
        </w:rPr>
        <w:t>th</w:t>
      </w:r>
      <w:proofErr w:type="spellEnd"/>
      <w:r w:rsidRPr="00C85603">
        <w:rPr>
          <w:szCs w:val="24"/>
          <w:lang w:val="en-US"/>
        </w:rPr>
        <w:t xml:space="preserve">e Efficiency of Hospital Care in Dubai. In: Vastag G, </w:t>
      </w:r>
      <w:r w:rsidR="00931C24">
        <w:rPr>
          <w:szCs w:val="24"/>
          <w:lang w:val="en-US"/>
        </w:rPr>
        <w:t xml:space="preserve">(Ed.), </w:t>
      </w:r>
      <w:r w:rsidRPr="001146B0">
        <w:rPr>
          <w:i/>
          <w:iCs/>
          <w:szCs w:val="24"/>
          <w:lang w:val="en-US"/>
        </w:rPr>
        <w:t>Research in the Decision Sciences for Global Business</w:t>
      </w:r>
      <w:r w:rsidRPr="00C85603">
        <w:rPr>
          <w:szCs w:val="24"/>
          <w:lang w:val="en-US"/>
        </w:rPr>
        <w:t>. p. 153-170, Pearson FT Press, ISBN: 978-0-13-405107-9</w:t>
      </w:r>
    </w:p>
    <w:p w14:paraId="576FD846" w14:textId="6C54473C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Fratocchi L., Ancarani A., Barbieri P., Di Mauro C., Troiano A., Vignoli M., Zanoni A. (2015). </w:t>
      </w:r>
      <w:r w:rsidRPr="00C85603">
        <w:rPr>
          <w:szCs w:val="24"/>
          <w:lang w:val="en-US"/>
        </w:rPr>
        <w:t xml:space="preserve">Chapter 6: Manufacturing Back- and Near-Reshoring: A Comparison of European and North American Evidence. In: Stentoft J., </w:t>
      </w:r>
      <w:proofErr w:type="spellStart"/>
      <w:r w:rsidRPr="00C85603">
        <w:rPr>
          <w:szCs w:val="24"/>
          <w:lang w:val="en-US"/>
        </w:rPr>
        <w:t>Paulraj</w:t>
      </w:r>
      <w:proofErr w:type="spellEnd"/>
      <w:r w:rsidRPr="00C85603">
        <w:rPr>
          <w:szCs w:val="24"/>
          <w:lang w:val="en-US"/>
        </w:rPr>
        <w:t xml:space="preserve"> A., Vastag G., </w:t>
      </w:r>
      <w:r w:rsidR="00931C24">
        <w:rPr>
          <w:szCs w:val="24"/>
          <w:lang w:val="en-US"/>
        </w:rPr>
        <w:t xml:space="preserve">(Eds), </w:t>
      </w:r>
      <w:r w:rsidRPr="001146B0">
        <w:rPr>
          <w:i/>
          <w:iCs/>
          <w:szCs w:val="24"/>
          <w:lang w:val="en-US"/>
        </w:rPr>
        <w:t>Research in the Decision Sciences for Innovations in Global Supply Chain Networks</w:t>
      </w:r>
      <w:r w:rsidRPr="00C85603">
        <w:rPr>
          <w:szCs w:val="24"/>
          <w:lang w:val="en-US"/>
        </w:rPr>
        <w:t xml:space="preserve">. p. 107-128, </w:t>
      </w:r>
      <w:proofErr w:type="spellStart"/>
      <w:r w:rsidRPr="00C85603">
        <w:rPr>
          <w:szCs w:val="24"/>
          <w:lang w:val="en-US"/>
        </w:rPr>
        <w:t>Londra</w:t>
      </w:r>
      <w:proofErr w:type="spellEnd"/>
      <w:r w:rsidRPr="00C85603">
        <w:rPr>
          <w:szCs w:val="24"/>
          <w:lang w:val="en-US"/>
        </w:rPr>
        <w:t>: Pearson Higher Education, ISBN: 9780134052335</w:t>
      </w:r>
    </w:p>
    <w:p w14:paraId="78C8CB4B" w14:textId="6C02443B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Ancarani A., Di Mauro C., Mascali F., La Marca L. (2015). </w:t>
      </w:r>
      <w:r w:rsidRPr="00C85603">
        <w:rPr>
          <w:szCs w:val="24"/>
          <w:lang w:val="en-US"/>
        </w:rPr>
        <w:t xml:space="preserve">Customers' Preferences in Municipal Waste Services Procurement. In: Thai K.V., </w:t>
      </w:r>
      <w:r w:rsidR="00931C24">
        <w:rPr>
          <w:szCs w:val="24"/>
          <w:lang w:val="en-US"/>
        </w:rPr>
        <w:t xml:space="preserve">(Ed.), </w:t>
      </w:r>
      <w:r w:rsidRPr="001146B0">
        <w:rPr>
          <w:i/>
          <w:iCs/>
          <w:szCs w:val="24"/>
          <w:lang w:val="en-US"/>
        </w:rPr>
        <w:t>International Public Procurement: Innovation and Knowledge Sharing</w:t>
      </w:r>
      <w:r w:rsidRPr="00C85603">
        <w:rPr>
          <w:szCs w:val="24"/>
          <w:lang w:val="en-US"/>
        </w:rPr>
        <w:t xml:space="preserve">. vol. 14, p. 129-141, New York Dordrecht Heidelberg London: Springer, ISBN: 978-3-319-13433-8, </w:t>
      </w:r>
      <w:proofErr w:type="spellStart"/>
      <w:r w:rsidRPr="00C85603">
        <w:rPr>
          <w:szCs w:val="24"/>
          <w:lang w:val="en-US"/>
        </w:rPr>
        <w:t>doi</w:t>
      </w:r>
      <w:proofErr w:type="spellEnd"/>
      <w:r w:rsidRPr="00C85603">
        <w:rPr>
          <w:szCs w:val="24"/>
          <w:lang w:val="en-US"/>
        </w:rPr>
        <w:t>: 10.1007/978-3-319-13434-5</w:t>
      </w:r>
    </w:p>
    <w:p w14:paraId="4A2C0298" w14:textId="7BAA1F1F" w:rsidR="00D558F1" w:rsidRPr="00931C24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  <w:lang w:val="en-US"/>
        </w:rPr>
        <w:t xml:space="preserve">Ancarani A., </w:t>
      </w:r>
      <w:proofErr w:type="spellStart"/>
      <w:r w:rsidRPr="00C85603">
        <w:rPr>
          <w:szCs w:val="24"/>
          <w:lang w:val="en-US"/>
        </w:rPr>
        <w:t>Turcati</w:t>
      </w:r>
      <w:proofErr w:type="spellEnd"/>
      <w:r w:rsidRPr="00C85603">
        <w:rPr>
          <w:szCs w:val="24"/>
          <w:lang w:val="en-US"/>
        </w:rPr>
        <w:t xml:space="preserve"> M. (2015). Information tools as </w:t>
      </w:r>
      <w:proofErr w:type="spellStart"/>
      <w:r w:rsidRPr="00C85603">
        <w:rPr>
          <w:szCs w:val="24"/>
          <w:lang w:val="en-US"/>
        </w:rPr>
        <w:t>non distortive</w:t>
      </w:r>
      <w:proofErr w:type="spellEnd"/>
      <w:r w:rsidRPr="00C85603">
        <w:rPr>
          <w:szCs w:val="24"/>
          <w:lang w:val="en-US"/>
        </w:rPr>
        <w:t xml:space="preserve"> support for SMEs in public procurement. In: Di Mauro C, Ancarani A, Vastag G, </w:t>
      </w:r>
      <w:r w:rsidR="00931C24">
        <w:rPr>
          <w:szCs w:val="24"/>
          <w:lang w:val="en-US"/>
        </w:rPr>
        <w:t xml:space="preserve">(Eds), </w:t>
      </w:r>
      <w:r w:rsidRPr="001146B0">
        <w:rPr>
          <w:i/>
          <w:iCs/>
          <w:szCs w:val="24"/>
          <w:lang w:val="en-US"/>
        </w:rPr>
        <w:t>Research in Decision Sciences for the Service Economy</w:t>
      </w:r>
      <w:r w:rsidRPr="00C85603">
        <w:rPr>
          <w:szCs w:val="24"/>
          <w:lang w:val="en-US"/>
        </w:rPr>
        <w:t xml:space="preserve">. </w:t>
      </w:r>
      <w:r w:rsidRPr="00931C24">
        <w:rPr>
          <w:szCs w:val="24"/>
          <w:lang w:val="en-US"/>
        </w:rPr>
        <w:t>4, USA: Pearson FT Press, ISBN: 978-0134052359</w:t>
      </w:r>
    </w:p>
    <w:p w14:paraId="156C4EEC" w14:textId="77777777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Fratocchi L., Ancarani A., Barbieri P., Di Mauro C., Nassimbeni G., Sartor M., Vignoli M., Zanoni A. (2015). </w:t>
      </w:r>
      <w:r w:rsidRPr="00C85603">
        <w:rPr>
          <w:szCs w:val="24"/>
          <w:lang w:val="en-US"/>
        </w:rPr>
        <w:t xml:space="preserve">Manufacturing back-reshoring as a nonlinear internationalization process. In: </w:t>
      </w:r>
      <w:r w:rsidRPr="001146B0">
        <w:rPr>
          <w:i/>
          <w:iCs/>
          <w:szCs w:val="24"/>
          <w:lang w:val="en-US"/>
        </w:rPr>
        <w:t>The Future of Global Organizing</w:t>
      </w:r>
      <w:r w:rsidRPr="00C85603">
        <w:rPr>
          <w:szCs w:val="24"/>
          <w:lang w:val="en-US"/>
        </w:rPr>
        <w:t xml:space="preserve">. vol. 10, p. 367-405, Bingley: Emerald Group Publishing Limited, </w:t>
      </w:r>
      <w:proofErr w:type="spellStart"/>
      <w:r w:rsidRPr="00C85603">
        <w:rPr>
          <w:szCs w:val="24"/>
          <w:lang w:val="en-US"/>
        </w:rPr>
        <w:t>doi</w:t>
      </w:r>
      <w:proofErr w:type="spellEnd"/>
      <w:r w:rsidRPr="00C85603">
        <w:rPr>
          <w:szCs w:val="24"/>
          <w:lang w:val="en-US"/>
        </w:rPr>
        <w:t>: 101108/S1745-886220150000010011</w:t>
      </w:r>
    </w:p>
    <w:p w14:paraId="771C7512" w14:textId="3360D717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lastRenderedPageBreak/>
        <w:t xml:space="preserve">Ancarani A., Henke M., Lorentz H. (2015). </w:t>
      </w:r>
      <w:r w:rsidRPr="00C85603">
        <w:rPr>
          <w:szCs w:val="24"/>
          <w:lang w:val="en-US"/>
        </w:rPr>
        <w:t xml:space="preserve">Setting a research agenda for developing open innovation competence in SMEs. In: Di Mauro C., Ancarani A., Vastag G., </w:t>
      </w:r>
      <w:r w:rsidR="00931C24">
        <w:rPr>
          <w:szCs w:val="24"/>
          <w:lang w:val="en-US"/>
        </w:rPr>
        <w:t xml:space="preserve">(Eds), </w:t>
      </w:r>
      <w:r w:rsidRPr="001146B0">
        <w:rPr>
          <w:i/>
          <w:iCs/>
          <w:szCs w:val="24"/>
          <w:lang w:val="en-US"/>
        </w:rPr>
        <w:t>Research in Decision Sciences for the Service Economy</w:t>
      </w:r>
      <w:r w:rsidRPr="00C85603">
        <w:rPr>
          <w:szCs w:val="24"/>
          <w:lang w:val="en-US"/>
        </w:rPr>
        <w:t>. vol. 3, 15, USA: Pearson FT Press, ISBN: 0-13-405235-8</w:t>
      </w:r>
    </w:p>
    <w:p w14:paraId="19C41C5E" w14:textId="07A2C417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Fratocchi L., </w:t>
      </w:r>
      <w:proofErr w:type="spellStart"/>
      <w:r w:rsidRPr="00C85603">
        <w:rPr>
          <w:szCs w:val="24"/>
        </w:rPr>
        <w:t>Iapadre</w:t>
      </w:r>
      <w:proofErr w:type="spellEnd"/>
      <w:r w:rsidRPr="00C85603">
        <w:rPr>
          <w:szCs w:val="24"/>
        </w:rPr>
        <w:t xml:space="preserve"> L., Ancarani A., Di Mauro C., Zanoni A., Barbieri P. (2014). </w:t>
      </w:r>
      <w:r w:rsidRPr="00C85603">
        <w:rPr>
          <w:szCs w:val="24"/>
          <w:lang w:val="en-US"/>
        </w:rPr>
        <w:t xml:space="preserve">Chapter 4: Manufacturing Reshoring: Threat and Opportunity for East Central Europe and Baltic Countries. In: </w:t>
      </w:r>
      <w:proofErr w:type="spellStart"/>
      <w:r w:rsidRPr="00C85603">
        <w:rPr>
          <w:szCs w:val="24"/>
          <w:lang w:val="en-US"/>
        </w:rPr>
        <w:t>Zhuplev</w:t>
      </w:r>
      <w:proofErr w:type="spellEnd"/>
      <w:r w:rsidRPr="00C85603">
        <w:rPr>
          <w:szCs w:val="24"/>
          <w:lang w:val="en-US"/>
        </w:rPr>
        <w:t xml:space="preserve"> A.; </w:t>
      </w:r>
      <w:proofErr w:type="spellStart"/>
      <w:r w:rsidRPr="00C85603">
        <w:rPr>
          <w:szCs w:val="24"/>
          <w:lang w:val="en-US"/>
        </w:rPr>
        <w:t>Liuhto</w:t>
      </w:r>
      <w:proofErr w:type="spellEnd"/>
      <w:r w:rsidRPr="00C85603">
        <w:rPr>
          <w:szCs w:val="24"/>
          <w:lang w:val="en-US"/>
        </w:rPr>
        <w:t xml:space="preserve"> K., </w:t>
      </w:r>
      <w:r w:rsidR="00931C24">
        <w:rPr>
          <w:szCs w:val="24"/>
          <w:lang w:val="en-US"/>
        </w:rPr>
        <w:t xml:space="preserve">(Eds), </w:t>
      </w:r>
      <w:r w:rsidRPr="001146B0">
        <w:rPr>
          <w:i/>
          <w:iCs/>
          <w:szCs w:val="24"/>
          <w:lang w:val="en-US"/>
        </w:rPr>
        <w:t>Geo-regional competitiveness in Central and Eastern Europe, the Baltic Countries, and Russia</w:t>
      </w:r>
      <w:r w:rsidRPr="00C85603">
        <w:rPr>
          <w:szCs w:val="24"/>
          <w:lang w:val="en-US"/>
        </w:rPr>
        <w:t>. p. 83-118, Hershey PA:IGI Global, ISBN: 978-1-4666-6054-0</w:t>
      </w:r>
    </w:p>
    <w:p w14:paraId="1380FA1F" w14:textId="77777777" w:rsidR="00D558F1" w:rsidRPr="00C85603" w:rsidRDefault="00D558F1" w:rsidP="00AA5768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ind w:left="426"/>
        <w:rPr>
          <w:szCs w:val="24"/>
        </w:rPr>
      </w:pPr>
      <w:r w:rsidRPr="00C85603">
        <w:rPr>
          <w:szCs w:val="24"/>
        </w:rPr>
        <w:t>Ancarani A., Fratocchi L., Nassimbeni G., Valente M.E., Zanoni A. (2012). Le strategie di back-</w:t>
      </w:r>
      <w:proofErr w:type="spellStart"/>
      <w:r w:rsidRPr="00C85603">
        <w:rPr>
          <w:szCs w:val="24"/>
        </w:rPr>
        <w:t>shoring</w:t>
      </w:r>
      <w:proofErr w:type="spellEnd"/>
      <w:r w:rsidRPr="00C85603">
        <w:rPr>
          <w:szCs w:val="24"/>
        </w:rPr>
        <w:t xml:space="preserve"> e </w:t>
      </w:r>
      <w:proofErr w:type="spellStart"/>
      <w:r w:rsidRPr="00C85603">
        <w:rPr>
          <w:szCs w:val="24"/>
        </w:rPr>
        <w:t>near-shoring</w:t>
      </w:r>
      <w:proofErr w:type="spellEnd"/>
      <w:r w:rsidRPr="00C85603">
        <w:rPr>
          <w:szCs w:val="24"/>
        </w:rPr>
        <w:t xml:space="preserve"> nelle imprese manifatturiere italiane: caratterizzazione del fenomeno e comparazione internazionale. In: (a cura di): Agenzia per la Promozione all’Estero e l’Internazionalizzazione delle Imprese Italiane - Sistema Statistico Nazionale - Ministero dello Sviluppo Economico, </w:t>
      </w:r>
      <w:r w:rsidRPr="00FC2A34">
        <w:rPr>
          <w:i/>
          <w:iCs/>
          <w:szCs w:val="24"/>
        </w:rPr>
        <w:t>L’Italia nell’Economia Internazionale Rapporto 2011-2012</w:t>
      </w:r>
      <w:r w:rsidRPr="00C85603">
        <w:rPr>
          <w:szCs w:val="24"/>
        </w:rPr>
        <w:t>. p. 374-379, Roma: ICE - Agenzia per la promozione all'estero e l'internazionalizzazione delle imprese italiane</w:t>
      </w:r>
    </w:p>
    <w:p w14:paraId="56084509" w14:textId="77777777" w:rsidR="00D558F1" w:rsidRPr="00C85603" w:rsidRDefault="00D558F1" w:rsidP="00AA5768">
      <w:pPr>
        <w:pStyle w:val="ListParagraph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Di Mauro, C. (2011). </w:t>
      </w:r>
      <w:r w:rsidRPr="00C85603">
        <w:rPr>
          <w:szCs w:val="24"/>
          <w:lang w:val="en-GB"/>
        </w:rPr>
        <w:t xml:space="preserve">Chapter 19: The human side of supply chains: a behavioural perspective of supply chain management. </w:t>
      </w:r>
      <w:r w:rsidRPr="00C85603">
        <w:rPr>
          <w:szCs w:val="24"/>
        </w:rPr>
        <w:t>In: Evangelista, P., McKinnon, A., Sweeney, E, Esposito, E., (</w:t>
      </w:r>
      <w:proofErr w:type="spellStart"/>
      <w:r w:rsidRPr="00C85603">
        <w:rPr>
          <w:szCs w:val="24"/>
        </w:rPr>
        <w:t>Eds</w:t>
      </w:r>
      <w:proofErr w:type="spellEnd"/>
      <w:r w:rsidRPr="00C85603">
        <w:rPr>
          <w:szCs w:val="24"/>
        </w:rPr>
        <w:t xml:space="preserve">). </w:t>
      </w:r>
      <w:r w:rsidRPr="00FC2A34">
        <w:rPr>
          <w:i/>
          <w:iCs/>
          <w:szCs w:val="24"/>
          <w:lang w:val="en-GB"/>
        </w:rPr>
        <w:t>Supply Chain Innovation for Competing in Highly Dynamic Markets: Challenges and Solutions</w:t>
      </w:r>
      <w:r w:rsidRPr="00C85603">
        <w:rPr>
          <w:szCs w:val="24"/>
          <w:lang w:val="en-GB"/>
        </w:rPr>
        <w:t>. IGI Global Publication (USA).</w:t>
      </w:r>
    </w:p>
    <w:p w14:paraId="164D58F1" w14:textId="77777777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 xml:space="preserve">Ancarani, A., (2008). Chapter 9: Service sourcing, in K. Thai (ed.), International </w:t>
      </w:r>
      <w:r w:rsidRPr="00FC2A34">
        <w:rPr>
          <w:i/>
          <w:iCs/>
          <w:szCs w:val="24"/>
          <w:lang w:val="en-GB"/>
        </w:rPr>
        <w:t>Handbook of Public Procurement</w:t>
      </w:r>
      <w:r w:rsidRPr="00C85603">
        <w:rPr>
          <w:szCs w:val="24"/>
          <w:lang w:val="en-GB"/>
        </w:rPr>
        <w:t>, Francis &amp; Taylor (USA).</w:t>
      </w:r>
    </w:p>
    <w:p w14:paraId="3059D3E4" w14:textId="77777777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>Ancarani, A., (</w:t>
      </w:r>
      <w:proofErr w:type="spellStart"/>
      <w:r w:rsidRPr="00C85603">
        <w:rPr>
          <w:szCs w:val="24"/>
        </w:rPr>
        <w:t>edited</w:t>
      </w:r>
      <w:proofErr w:type="spellEnd"/>
      <w:r w:rsidRPr="00C85603">
        <w:rPr>
          <w:szCs w:val="24"/>
        </w:rPr>
        <w:t xml:space="preserve"> by), (2005). L’impresa del futuro. </w:t>
      </w:r>
      <w:proofErr w:type="spellStart"/>
      <w:r w:rsidRPr="00FC2A34">
        <w:rPr>
          <w:i/>
          <w:iCs/>
          <w:szCs w:val="24"/>
          <w:lang w:val="en-GB"/>
        </w:rPr>
        <w:t>Reti</w:t>
      </w:r>
      <w:proofErr w:type="spellEnd"/>
      <w:r w:rsidRPr="00FC2A34">
        <w:rPr>
          <w:i/>
          <w:iCs/>
          <w:szCs w:val="24"/>
          <w:lang w:val="en-GB"/>
        </w:rPr>
        <w:t xml:space="preserve">, cluster e </w:t>
      </w:r>
      <w:proofErr w:type="spellStart"/>
      <w:r w:rsidRPr="00FC2A34">
        <w:rPr>
          <w:i/>
          <w:iCs/>
          <w:szCs w:val="24"/>
          <w:lang w:val="en-GB"/>
        </w:rPr>
        <w:t>piattaforme</w:t>
      </w:r>
      <w:proofErr w:type="spellEnd"/>
      <w:r w:rsidRPr="00FC2A34">
        <w:rPr>
          <w:i/>
          <w:iCs/>
          <w:szCs w:val="24"/>
          <w:lang w:val="en-GB"/>
        </w:rPr>
        <w:t xml:space="preserve"> </w:t>
      </w:r>
      <w:proofErr w:type="spellStart"/>
      <w:r w:rsidRPr="00FC2A34">
        <w:rPr>
          <w:i/>
          <w:iCs/>
          <w:szCs w:val="24"/>
          <w:lang w:val="en-GB"/>
        </w:rPr>
        <w:t>tecnologiche</w:t>
      </w:r>
      <w:proofErr w:type="spellEnd"/>
      <w:r w:rsidRPr="00C85603">
        <w:rPr>
          <w:szCs w:val="24"/>
          <w:lang w:val="en-GB"/>
        </w:rPr>
        <w:t xml:space="preserve">, (The Firm of the Future: Networks, Clusters, and </w:t>
      </w:r>
      <w:proofErr w:type="spellStart"/>
      <w:r w:rsidRPr="00C85603">
        <w:rPr>
          <w:szCs w:val="24"/>
          <w:lang w:val="en-GB"/>
        </w:rPr>
        <w:t>Tecnological</w:t>
      </w:r>
      <w:proofErr w:type="spellEnd"/>
      <w:r w:rsidRPr="00C85603">
        <w:rPr>
          <w:szCs w:val="24"/>
          <w:lang w:val="en-GB"/>
        </w:rPr>
        <w:t xml:space="preserve"> Platforms), ESI, Naples (Italy).</w:t>
      </w:r>
    </w:p>
    <w:p w14:paraId="0122B077" w14:textId="77777777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>Ancarani, A., Raffa, M., (</w:t>
      </w:r>
      <w:proofErr w:type="spellStart"/>
      <w:r w:rsidRPr="00C85603">
        <w:rPr>
          <w:szCs w:val="24"/>
        </w:rPr>
        <w:t>edited</w:t>
      </w:r>
      <w:proofErr w:type="spellEnd"/>
      <w:r w:rsidRPr="00C85603">
        <w:rPr>
          <w:szCs w:val="24"/>
        </w:rPr>
        <w:t xml:space="preserve"> by), (2005). </w:t>
      </w:r>
      <w:r w:rsidRPr="00FC2A34">
        <w:rPr>
          <w:i/>
          <w:iCs/>
          <w:szCs w:val="24"/>
          <w:lang w:val="en-GB"/>
        </w:rPr>
        <w:t>Sourcing Decision Management</w:t>
      </w:r>
      <w:r w:rsidRPr="00C85603">
        <w:rPr>
          <w:szCs w:val="24"/>
          <w:lang w:val="en-GB"/>
        </w:rPr>
        <w:t>, ESI, Naples (Italy).</w:t>
      </w:r>
    </w:p>
    <w:p w14:paraId="2AD88885" w14:textId="77777777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(2003). </w:t>
      </w:r>
      <w:r w:rsidRPr="00FC2A34">
        <w:rPr>
          <w:i/>
          <w:iCs/>
          <w:szCs w:val="24"/>
        </w:rPr>
        <w:t>Valutazione delle Prestazioni nei Servizi</w:t>
      </w:r>
      <w:r w:rsidRPr="00C85603">
        <w:rPr>
          <w:szCs w:val="24"/>
        </w:rPr>
        <w:t xml:space="preserve">, (The Evaluation of Services Performances), ESI, </w:t>
      </w:r>
      <w:proofErr w:type="spellStart"/>
      <w:r w:rsidRPr="00C85603">
        <w:rPr>
          <w:szCs w:val="24"/>
        </w:rPr>
        <w:t>Naples</w:t>
      </w:r>
      <w:proofErr w:type="spellEnd"/>
      <w:r w:rsidRPr="00C85603">
        <w:rPr>
          <w:szCs w:val="24"/>
        </w:rPr>
        <w:t xml:space="preserve"> (</w:t>
      </w:r>
      <w:proofErr w:type="spellStart"/>
      <w:r w:rsidRPr="00C85603">
        <w:rPr>
          <w:szCs w:val="24"/>
        </w:rPr>
        <w:t>Italy</w:t>
      </w:r>
      <w:proofErr w:type="spellEnd"/>
      <w:r w:rsidRPr="00C85603">
        <w:rPr>
          <w:szCs w:val="24"/>
        </w:rPr>
        <w:t>).</w:t>
      </w:r>
    </w:p>
    <w:p w14:paraId="4FFA0E23" w14:textId="555788CC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Cancelliere, A., Giuliano, G., Ancarani, A., Rossi, G., (2002). </w:t>
      </w:r>
      <w:r w:rsidRPr="00C85603">
        <w:rPr>
          <w:szCs w:val="24"/>
          <w:lang w:val="en-GB"/>
        </w:rPr>
        <w:t xml:space="preserve">Derivation of operation rules for an irrigation water supply system by multiple regression and neural networks, in Rossi, G., Cancelliere, A., Pereira, L.S., </w:t>
      </w:r>
      <w:proofErr w:type="spellStart"/>
      <w:r w:rsidRPr="00C85603">
        <w:rPr>
          <w:szCs w:val="24"/>
          <w:lang w:val="en-GB"/>
        </w:rPr>
        <w:t>Shatanawi</w:t>
      </w:r>
      <w:proofErr w:type="spellEnd"/>
      <w:r w:rsidRPr="00C85603">
        <w:rPr>
          <w:szCs w:val="24"/>
          <w:lang w:val="en-GB"/>
        </w:rPr>
        <w:t xml:space="preserve">, M., </w:t>
      </w:r>
      <w:proofErr w:type="spellStart"/>
      <w:r w:rsidRPr="00C85603">
        <w:rPr>
          <w:szCs w:val="24"/>
          <w:lang w:val="en-GB"/>
        </w:rPr>
        <w:t>Oweis</w:t>
      </w:r>
      <w:proofErr w:type="spellEnd"/>
      <w:r w:rsidRPr="00C85603">
        <w:rPr>
          <w:szCs w:val="24"/>
          <w:lang w:val="en-GB"/>
        </w:rPr>
        <w:t xml:space="preserve">, T., </w:t>
      </w:r>
      <w:proofErr w:type="spellStart"/>
      <w:r w:rsidRPr="00C85603">
        <w:rPr>
          <w:szCs w:val="24"/>
          <w:lang w:val="en-GB"/>
        </w:rPr>
        <w:t>Zairi</w:t>
      </w:r>
      <w:proofErr w:type="spellEnd"/>
      <w:r w:rsidRPr="00C85603">
        <w:rPr>
          <w:szCs w:val="24"/>
          <w:lang w:val="en-GB"/>
        </w:rPr>
        <w:t>, A.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 xml:space="preserve">ds), </w:t>
      </w:r>
      <w:r w:rsidRPr="00FC2A34">
        <w:rPr>
          <w:i/>
          <w:iCs/>
          <w:szCs w:val="24"/>
          <w:lang w:val="en-GB"/>
        </w:rPr>
        <w:t>Tools for drought mitigation in Mediterranean regions</w:t>
      </w:r>
      <w:r w:rsidRPr="00C85603">
        <w:rPr>
          <w:szCs w:val="24"/>
          <w:lang w:val="en-GB"/>
        </w:rPr>
        <w:t xml:space="preserve">, Kluwer A.P., Dordrecht (The Netherlands). </w:t>
      </w:r>
    </w:p>
    <w:p w14:paraId="46FD466B" w14:textId="276F0C67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>Ancarani, A., (2001). Water service management in Italy: problems and perspectives in reform implementation, in “</w:t>
      </w:r>
      <w:r w:rsidRPr="00FC2A34">
        <w:rPr>
          <w:i/>
          <w:iCs/>
          <w:szCs w:val="24"/>
          <w:lang w:val="en-GB"/>
        </w:rPr>
        <w:t>Public and Private Sector Partnerships: The Enterprise Governance</w:t>
      </w:r>
      <w:r w:rsidRPr="00C85603">
        <w:rPr>
          <w:szCs w:val="24"/>
          <w:lang w:val="en-GB"/>
        </w:rPr>
        <w:t xml:space="preserve">”, </w:t>
      </w:r>
      <w:proofErr w:type="spellStart"/>
      <w:r w:rsidRPr="00C85603">
        <w:rPr>
          <w:szCs w:val="24"/>
          <w:lang w:val="en-GB"/>
        </w:rPr>
        <w:t>L.Montanheiro</w:t>
      </w:r>
      <w:proofErr w:type="spellEnd"/>
      <w:r w:rsidRPr="00C85603">
        <w:rPr>
          <w:szCs w:val="24"/>
          <w:lang w:val="en-GB"/>
        </w:rPr>
        <w:t xml:space="preserve"> and </w:t>
      </w:r>
      <w:proofErr w:type="spellStart"/>
      <w:r w:rsidRPr="00C85603">
        <w:rPr>
          <w:szCs w:val="24"/>
          <w:lang w:val="en-GB"/>
        </w:rPr>
        <w:t>M.Spiering</w:t>
      </w:r>
      <w:proofErr w:type="spellEnd"/>
      <w:r w:rsidRPr="00C85603">
        <w:rPr>
          <w:szCs w:val="24"/>
          <w:lang w:val="en-GB"/>
        </w:rPr>
        <w:t>,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>ds), Sheffield Hallam University Press, Sheffield (UK).</w:t>
      </w:r>
    </w:p>
    <w:p w14:paraId="7D835607" w14:textId="0BBB981C" w:rsidR="00D558F1" w:rsidRPr="00C85603" w:rsidRDefault="00D558F1" w:rsidP="00AA5768">
      <w:pPr>
        <w:pStyle w:val="Rientrocorpodeltesto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  <w:lang w:val="en-GB"/>
        </w:rPr>
        <w:t>Ancarani, A., (1999). Efficiency of water supply service in Sicily, in “</w:t>
      </w:r>
      <w:r w:rsidRPr="00FC2A34">
        <w:rPr>
          <w:i/>
          <w:iCs/>
          <w:szCs w:val="24"/>
          <w:lang w:val="en-GB"/>
        </w:rPr>
        <w:t>Public and Private Sector Partnerships: Furthering Development</w:t>
      </w:r>
      <w:r w:rsidRPr="00C85603">
        <w:rPr>
          <w:szCs w:val="24"/>
          <w:lang w:val="en-GB"/>
        </w:rPr>
        <w:t xml:space="preserve">”, L. </w:t>
      </w:r>
      <w:proofErr w:type="spellStart"/>
      <w:r w:rsidRPr="00C85603">
        <w:rPr>
          <w:szCs w:val="24"/>
          <w:lang w:val="en-GB"/>
        </w:rPr>
        <w:t>Montanheiro</w:t>
      </w:r>
      <w:proofErr w:type="spellEnd"/>
      <w:r w:rsidRPr="00C85603">
        <w:rPr>
          <w:szCs w:val="24"/>
          <w:lang w:val="en-GB"/>
        </w:rPr>
        <w:t xml:space="preserve">, B. Haigh, </w:t>
      </w:r>
      <w:proofErr w:type="spellStart"/>
      <w:r w:rsidRPr="00C85603">
        <w:rPr>
          <w:szCs w:val="24"/>
          <w:lang w:val="en-GB"/>
        </w:rPr>
        <w:t>D.Morris</w:t>
      </w:r>
      <w:proofErr w:type="spellEnd"/>
      <w:r w:rsidRPr="00C85603">
        <w:rPr>
          <w:szCs w:val="24"/>
          <w:lang w:val="en-GB"/>
        </w:rPr>
        <w:t xml:space="preserve">, and </w:t>
      </w:r>
      <w:proofErr w:type="spellStart"/>
      <w:r w:rsidRPr="00C85603">
        <w:rPr>
          <w:szCs w:val="24"/>
          <w:lang w:val="en-GB"/>
        </w:rPr>
        <w:t>M.Linehan</w:t>
      </w:r>
      <w:proofErr w:type="spellEnd"/>
      <w:r w:rsidRPr="00C85603">
        <w:rPr>
          <w:szCs w:val="24"/>
          <w:lang w:val="en-GB"/>
        </w:rPr>
        <w:t>,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 xml:space="preserve">ds), Sheffield Hallam University Press, Sheffield (UK). </w:t>
      </w:r>
    </w:p>
    <w:p w14:paraId="32883E9C" w14:textId="77777777" w:rsidR="00D558F1" w:rsidRPr="00C85603" w:rsidRDefault="00D558F1" w:rsidP="00AA5768">
      <w:pPr>
        <w:numPr>
          <w:ilvl w:val="0"/>
          <w:numId w:val="2"/>
        </w:numPr>
        <w:spacing w:line="240" w:lineRule="auto"/>
        <w:ind w:left="426"/>
        <w:rPr>
          <w:szCs w:val="24"/>
        </w:rPr>
      </w:pPr>
      <w:r w:rsidRPr="00C85603">
        <w:rPr>
          <w:szCs w:val="24"/>
        </w:rPr>
        <w:t xml:space="preserve">Ancarani, A., (1999). </w:t>
      </w:r>
      <w:r w:rsidRPr="00FC2A34">
        <w:rPr>
          <w:i/>
          <w:iCs/>
          <w:szCs w:val="24"/>
        </w:rPr>
        <w:t>La valutazione della qualità del servizio erogato da aziende di pubblici servizi: il caso delle aziende idriche</w:t>
      </w:r>
      <w:r w:rsidRPr="00C85603">
        <w:rPr>
          <w:szCs w:val="24"/>
        </w:rPr>
        <w:t xml:space="preserve">, (The Evaluation of service </w:t>
      </w:r>
      <w:proofErr w:type="spellStart"/>
      <w:r w:rsidRPr="00C85603">
        <w:rPr>
          <w:szCs w:val="24"/>
        </w:rPr>
        <w:t>quality</w:t>
      </w:r>
      <w:proofErr w:type="spellEnd"/>
      <w:r w:rsidRPr="00C85603">
        <w:rPr>
          <w:szCs w:val="24"/>
        </w:rPr>
        <w:t xml:space="preserve"> in public services: the case of water services), PH.D. </w:t>
      </w:r>
      <w:proofErr w:type="spellStart"/>
      <w:r w:rsidRPr="00C85603">
        <w:rPr>
          <w:szCs w:val="24"/>
        </w:rPr>
        <w:t>thesis</w:t>
      </w:r>
      <w:proofErr w:type="spellEnd"/>
      <w:r w:rsidRPr="00C85603">
        <w:rPr>
          <w:szCs w:val="24"/>
        </w:rPr>
        <w:t xml:space="preserve"> in </w:t>
      </w:r>
      <w:proofErr w:type="spellStart"/>
      <w:r w:rsidRPr="00C85603">
        <w:rPr>
          <w:szCs w:val="24"/>
        </w:rPr>
        <w:t>Economic</w:t>
      </w:r>
      <w:proofErr w:type="spellEnd"/>
      <w:r w:rsidRPr="00C85603">
        <w:rPr>
          <w:szCs w:val="24"/>
        </w:rPr>
        <w:t xml:space="preserve"> and </w:t>
      </w:r>
      <w:proofErr w:type="spellStart"/>
      <w:r w:rsidRPr="00C85603">
        <w:rPr>
          <w:szCs w:val="24"/>
        </w:rPr>
        <w:t>Managerial</w:t>
      </w:r>
      <w:proofErr w:type="spellEnd"/>
      <w:r w:rsidRPr="00C85603">
        <w:rPr>
          <w:szCs w:val="24"/>
        </w:rPr>
        <w:t xml:space="preserve"> Engineering, Roma.</w:t>
      </w:r>
    </w:p>
    <w:p w14:paraId="2FD6A816" w14:textId="129ABA85" w:rsidR="00D558F1" w:rsidRPr="00C85603" w:rsidRDefault="00D558F1" w:rsidP="00AA5768">
      <w:pPr>
        <w:pStyle w:val="BodyTextIndent31"/>
        <w:numPr>
          <w:ilvl w:val="0"/>
          <w:numId w:val="2"/>
        </w:numPr>
        <w:spacing w:line="240" w:lineRule="auto"/>
        <w:ind w:left="426"/>
        <w:rPr>
          <w:szCs w:val="24"/>
          <w:lang w:val="en-GB"/>
        </w:rPr>
      </w:pPr>
      <w:r w:rsidRPr="00C85603">
        <w:rPr>
          <w:szCs w:val="24"/>
        </w:rPr>
        <w:t xml:space="preserve">Ancarani, A., Cancelliere, A., Rossi, G. (1999). </w:t>
      </w:r>
      <w:r w:rsidRPr="00C85603">
        <w:rPr>
          <w:szCs w:val="24"/>
          <w:lang w:val="en-GB"/>
        </w:rPr>
        <w:t xml:space="preserve">Assessment of the effects of different drought mitigation measures on a complex water supply system, in Il Won </w:t>
      </w:r>
      <w:proofErr w:type="spellStart"/>
      <w:r w:rsidRPr="00C85603">
        <w:rPr>
          <w:szCs w:val="24"/>
          <w:lang w:val="en-GB"/>
        </w:rPr>
        <w:t>Seo</w:t>
      </w:r>
      <w:proofErr w:type="spellEnd"/>
      <w:r w:rsidRPr="00C85603">
        <w:rPr>
          <w:szCs w:val="24"/>
          <w:lang w:val="en-GB"/>
        </w:rPr>
        <w:t xml:space="preserve">, Singh, </w:t>
      </w:r>
      <w:r w:rsidRPr="00C85603">
        <w:rPr>
          <w:szCs w:val="24"/>
          <w:lang w:val="en-GB"/>
        </w:rPr>
        <w:lastRenderedPageBreak/>
        <w:t>V.P.,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>ds), "</w:t>
      </w:r>
      <w:r w:rsidRPr="00C85603">
        <w:rPr>
          <w:i/>
          <w:szCs w:val="24"/>
          <w:lang w:val="en-GB"/>
        </w:rPr>
        <w:t>Water, Environment, Ecology, Socio-Economics, and Health Engineering</w:t>
      </w:r>
      <w:r w:rsidRPr="00C85603">
        <w:rPr>
          <w:szCs w:val="24"/>
          <w:lang w:val="en-GB"/>
        </w:rPr>
        <w:t xml:space="preserve">", Water Resources Publication, Colorado (USA). </w:t>
      </w:r>
    </w:p>
    <w:p w14:paraId="58FB1D6C" w14:textId="6ADF22BC" w:rsidR="00D558F1" w:rsidRPr="00C85603" w:rsidRDefault="00D558F1" w:rsidP="00AA5768">
      <w:pPr>
        <w:pStyle w:val="BodyTextIndent31"/>
        <w:numPr>
          <w:ilvl w:val="0"/>
          <w:numId w:val="2"/>
        </w:numPr>
        <w:spacing w:line="240" w:lineRule="auto"/>
        <w:ind w:left="426"/>
        <w:rPr>
          <w:szCs w:val="24"/>
          <w:lang w:val="en-US"/>
        </w:rPr>
      </w:pPr>
      <w:r w:rsidRPr="00C85603">
        <w:rPr>
          <w:szCs w:val="24"/>
        </w:rPr>
        <w:t xml:space="preserve">Rossi, G., Ancarani, A., Cancelliere A. (1999). </w:t>
      </w:r>
      <w:r w:rsidRPr="00C85603">
        <w:rPr>
          <w:szCs w:val="24"/>
          <w:lang w:val="en-GB"/>
        </w:rPr>
        <w:t xml:space="preserve">A comparison between neural network approach and multiple regression procedures for deriving reservoir operation policies, in Il Won </w:t>
      </w:r>
      <w:proofErr w:type="spellStart"/>
      <w:r w:rsidRPr="00C85603">
        <w:rPr>
          <w:szCs w:val="24"/>
          <w:lang w:val="en-GB"/>
        </w:rPr>
        <w:t>Seo</w:t>
      </w:r>
      <w:proofErr w:type="spellEnd"/>
      <w:r w:rsidRPr="00C85603">
        <w:rPr>
          <w:szCs w:val="24"/>
          <w:lang w:val="en-GB"/>
        </w:rPr>
        <w:t>, Singh, V.P.,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>ds), "</w:t>
      </w:r>
      <w:r w:rsidRPr="00C85603">
        <w:rPr>
          <w:i/>
          <w:szCs w:val="24"/>
          <w:lang w:val="en-GB"/>
        </w:rPr>
        <w:t>Water, Environment, Ecology, Socio-Economics, and Health Engineering</w:t>
      </w:r>
      <w:r w:rsidRPr="00C85603">
        <w:rPr>
          <w:szCs w:val="24"/>
          <w:lang w:val="en-GB"/>
        </w:rPr>
        <w:t xml:space="preserve">", Water Resources Publication, Colorado (USA). </w:t>
      </w:r>
    </w:p>
    <w:p w14:paraId="34A49260" w14:textId="168FE95B" w:rsidR="00D558F1" w:rsidRPr="00C85603" w:rsidRDefault="00D558F1" w:rsidP="00AA5768">
      <w:pPr>
        <w:numPr>
          <w:ilvl w:val="0"/>
          <w:numId w:val="2"/>
        </w:numPr>
        <w:spacing w:line="240" w:lineRule="auto"/>
        <w:ind w:left="426" w:right="-1"/>
        <w:rPr>
          <w:szCs w:val="24"/>
          <w:lang w:val="en-GB"/>
        </w:rPr>
      </w:pPr>
      <w:r w:rsidRPr="00C85603">
        <w:rPr>
          <w:szCs w:val="24"/>
        </w:rPr>
        <w:t xml:space="preserve">Rossi, G., Ancarani, A., </w:t>
      </w:r>
      <w:proofErr w:type="spellStart"/>
      <w:r w:rsidRPr="00C85603">
        <w:rPr>
          <w:szCs w:val="24"/>
        </w:rPr>
        <w:t>Jakomin</w:t>
      </w:r>
      <w:proofErr w:type="spellEnd"/>
      <w:r w:rsidRPr="00C85603">
        <w:rPr>
          <w:szCs w:val="24"/>
        </w:rPr>
        <w:t xml:space="preserve">, A. (1996). </w:t>
      </w:r>
      <w:r w:rsidRPr="00C85603">
        <w:rPr>
          <w:szCs w:val="24"/>
          <w:lang w:val="en-GB"/>
        </w:rPr>
        <w:t>Design criteria for the improvement of hydrometeorological data acquisition system. Automation of Sicily network, in: Singh, V.P., Kumar, B. (</w:t>
      </w:r>
      <w:r w:rsidR="00931C24">
        <w:rPr>
          <w:szCs w:val="24"/>
          <w:lang w:val="en-GB"/>
        </w:rPr>
        <w:t>E</w:t>
      </w:r>
      <w:r w:rsidRPr="00C85603">
        <w:rPr>
          <w:szCs w:val="24"/>
          <w:lang w:val="en-GB"/>
        </w:rPr>
        <w:t xml:space="preserve">ds.) </w:t>
      </w:r>
      <w:r w:rsidRPr="00C85603">
        <w:rPr>
          <w:i/>
          <w:szCs w:val="24"/>
          <w:lang w:val="en-GB"/>
        </w:rPr>
        <w:t>Surface Water Hydrology</w:t>
      </w:r>
      <w:r w:rsidRPr="00C85603">
        <w:rPr>
          <w:szCs w:val="24"/>
          <w:lang w:val="en-GB"/>
        </w:rPr>
        <w:t xml:space="preserve">, Kluwer A.P., Dordrecht (The Netherlands), pp. 79-93. </w:t>
      </w:r>
    </w:p>
    <w:p w14:paraId="49EB27E5" w14:textId="53CAF231" w:rsidR="00171C5D" w:rsidRPr="00C926B8" w:rsidRDefault="00D558F1" w:rsidP="00AA5768">
      <w:pPr>
        <w:numPr>
          <w:ilvl w:val="0"/>
          <w:numId w:val="2"/>
        </w:numPr>
        <w:spacing w:line="240" w:lineRule="auto"/>
        <w:ind w:left="426" w:right="-1"/>
        <w:rPr>
          <w:rFonts w:ascii="Tms Rmn" w:hAnsi="Tms Rmn"/>
          <w:szCs w:val="24"/>
          <w:lang w:val="en-US"/>
        </w:rPr>
      </w:pPr>
      <w:r w:rsidRPr="00C926B8">
        <w:rPr>
          <w:rFonts w:ascii="Tms Rmn" w:hAnsi="Tms Rmn"/>
          <w:szCs w:val="24"/>
        </w:rPr>
        <w:t xml:space="preserve">Cancelliere, A., Ancarani, A., Rossi, G., (1995). </w:t>
      </w:r>
      <w:r w:rsidRPr="00C926B8">
        <w:rPr>
          <w:rFonts w:ascii="Tms Rmn" w:hAnsi="Tms Rmn"/>
          <w:szCs w:val="24"/>
          <w:lang w:val="en-GB"/>
        </w:rPr>
        <w:t xml:space="preserve">Identification of drought periods on streamflow series at different time scales, in </w:t>
      </w:r>
      <w:proofErr w:type="spellStart"/>
      <w:r w:rsidRPr="00C926B8">
        <w:rPr>
          <w:rFonts w:ascii="Tms Rmn" w:hAnsi="Tms Rmn"/>
          <w:szCs w:val="24"/>
          <w:lang w:val="en-GB"/>
        </w:rPr>
        <w:t>Tsiourtis</w:t>
      </w:r>
      <w:proofErr w:type="spellEnd"/>
      <w:r w:rsidRPr="00C926B8">
        <w:rPr>
          <w:rFonts w:ascii="Tms Rmn" w:hAnsi="Tms Rmn"/>
          <w:szCs w:val="24"/>
          <w:lang w:val="en-GB"/>
        </w:rPr>
        <w:t>, N. X. (</w:t>
      </w:r>
      <w:r w:rsidR="00931C24" w:rsidRPr="00C926B8">
        <w:rPr>
          <w:rFonts w:ascii="Tms Rmn" w:hAnsi="Tms Rmn"/>
          <w:szCs w:val="24"/>
          <w:lang w:val="en-GB"/>
        </w:rPr>
        <w:t>E</w:t>
      </w:r>
      <w:r w:rsidRPr="00C926B8">
        <w:rPr>
          <w:rFonts w:ascii="Tms Rmn" w:hAnsi="Tms Rmn"/>
          <w:szCs w:val="24"/>
          <w:lang w:val="en-GB"/>
        </w:rPr>
        <w:t xml:space="preserve">d.) </w:t>
      </w:r>
      <w:r w:rsidRPr="00C926B8">
        <w:rPr>
          <w:rFonts w:ascii="Tms Rmn" w:hAnsi="Tms Rmn"/>
          <w:i/>
          <w:szCs w:val="24"/>
          <w:lang w:val="en-GB"/>
        </w:rPr>
        <w:t>Water Resources Management under Drought or Water Shortage Conditions</w:t>
      </w:r>
      <w:r w:rsidRPr="00C926B8">
        <w:rPr>
          <w:rFonts w:ascii="Tms Rmn" w:hAnsi="Tms Rmn"/>
          <w:szCs w:val="24"/>
          <w:lang w:val="en-GB"/>
        </w:rPr>
        <w:t xml:space="preserve">, </w:t>
      </w:r>
      <w:proofErr w:type="spellStart"/>
      <w:r w:rsidRPr="00C926B8">
        <w:rPr>
          <w:rFonts w:ascii="Tms Rmn" w:hAnsi="Tms Rmn"/>
          <w:szCs w:val="24"/>
          <w:lang w:val="en-GB"/>
        </w:rPr>
        <w:t>Balkema</w:t>
      </w:r>
      <w:proofErr w:type="spellEnd"/>
      <w:r w:rsidRPr="00C926B8">
        <w:rPr>
          <w:rFonts w:ascii="Tms Rmn" w:hAnsi="Tms Rmn"/>
          <w:szCs w:val="24"/>
          <w:lang w:val="en-GB"/>
        </w:rPr>
        <w:t>, Rotterdam (The Netherlands), pp. 49-57.</w:t>
      </w:r>
    </w:p>
    <w:sectPr w:rsidR="00171C5D" w:rsidRPr="00C926B8" w:rsidSect="004A1C08">
      <w:pgSz w:w="11907" w:h="16840" w:code="9"/>
      <w:pgMar w:top="1701" w:right="1418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B24"/>
    <w:multiLevelType w:val="hybridMultilevel"/>
    <w:tmpl w:val="F0C43C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4851"/>
    <w:multiLevelType w:val="hybridMultilevel"/>
    <w:tmpl w:val="202A55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D46"/>
    <w:multiLevelType w:val="hybridMultilevel"/>
    <w:tmpl w:val="5A2CB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021B6"/>
    <w:multiLevelType w:val="hybridMultilevel"/>
    <w:tmpl w:val="089489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3C62"/>
    <w:multiLevelType w:val="hybridMultilevel"/>
    <w:tmpl w:val="7FFA31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09B9"/>
    <w:multiLevelType w:val="hybridMultilevel"/>
    <w:tmpl w:val="4260C4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A294B"/>
    <w:multiLevelType w:val="hybridMultilevel"/>
    <w:tmpl w:val="B4D025EE"/>
    <w:lvl w:ilvl="0" w:tplc="7E12E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A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89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C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A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20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83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61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111FAB"/>
    <w:multiLevelType w:val="hybridMultilevel"/>
    <w:tmpl w:val="F706358C"/>
    <w:lvl w:ilvl="0" w:tplc="EF58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B56791"/>
    <w:multiLevelType w:val="hybridMultilevel"/>
    <w:tmpl w:val="A6B294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0"/>
    <w:rsid w:val="00004BF9"/>
    <w:rsid w:val="00005573"/>
    <w:rsid w:val="00024F44"/>
    <w:rsid w:val="00025196"/>
    <w:rsid w:val="00026D48"/>
    <w:rsid w:val="00030F79"/>
    <w:rsid w:val="000343FA"/>
    <w:rsid w:val="00041DC8"/>
    <w:rsid w:val="00045FA6"/>
    <w:rsid w:val="00054A26"/>
    <w:rsid w:val="00066E56"/>
    <w:rsid w:val="000726E2"/>
    <w:rsid w:val="00073BBF"/>
    <w:rsid w:val="00074F43"/>
    <w:rsid w:val="00076A30"/>
    <w:rsid w:val="000814C4"/>
    <w:rsid w:val="00084647"/>
    <w:rsid w:val="00084878"/>
    <w:rsid w:val="00085107"/>
    <w:rsid w:val="000876A2"/>
    <w:rsid w:val="00091305"/>
    <w:rsid w:val="000918FC"/>
    <w:rsid w:val="000969D3"/>
    <w:rsid w:val="000A00E7"/>
    <w:rsid w:val="000A753F"/>
    <w:rsid w:val="000B2231"/>
    <w:rsid w:val="000C7250"/>
    <w:rsid w:val="000D0D10"/>
    <w:rsid w:val="000E0A95"/>
    <w:rsid w:val="000E320A"/>
    <w:rsid w:val="000E33ED"/>
    <w:rsid w:val="000F1618"/>
    <w:rsid w:val="000F450E"/>
    <w:rsid w:val="000F4E59"/>
    <w:rsid w:val="000F55B5"/>
    <w:rsid w:val="000F734F"/>
    <w:rsid w:val="001018A6"/>
    <w:rsid w:val="00105F7D"/>
    <w:rsid w:val="001101E4"/>
    <w:rsid w:val="00113608"/>
    <w:rsid w:val="001138F7"/>
    <w:rsid w:val="001146B0"/>
    <w:rsid w:val="00116C3B"/>
    <w:rsid w:val="001233FD"/>
    <w:rsid w:val="00130F90"/>
    <w:rsid w:val="0013308C"/>
    <w:rsid w:val="001636C3"/>
    <w:rsid w:val="00163BC9"/>
    <w:rsid w:val="001655DA"/>
    <w:rsid w:val="00171C5D"/>
    <w:rsid w:val="00173EDD"/>
    <w:rsid w:val="00183F3C"/>
    <w:rsid w:val="00185FE8"/>
    <w:rsid w:val="00190001"/>
    <w:rsid w:val="00197C15"/>
    <w:rsid w:val="001B03E8"/>
    <w:rsid w:val="001B5544"/>
    <w:rsid w:val="001C6971"/>
    <w:rsid w:val="001D0E1D"/>
    <w:rsid w:val="001D11A8"/>
    <w:rsid w:val="001D1CC4"/>
    <w:rsid w:val="001D5859"/>
    <w:rsid w:val="001E6E9F"/>
    <w:rsid w:val="001F7F36"/>
    <w:rsid w:val="0020102F"/>
    <w:rsid w:val="00206D1C"/>
    <w:rsid w:val="0021091C"/>
    <w:rsid w:val="00212E10"/>
    <w:rsid w:val="00215FD7"/>
    <w:rsid w:val="00224A01"/>
    <w:rsid w:val="00226364"/>
    <w:rsid w:val="002374B4"/>
    <w:rsid w:val="00242012"/>
    <w:rsid w:val="0024276D"/>
    <w:rsid w:val="00245E59"/>
    <w:rsid w:val="00253738"/>
    <w:rsid w:val="00260FB3"/>
    <w:rsid w:val="0027180E"/>
    <w:rsid w:val="00287726"/>
    <w:rsid w:val="00290062"/>
    <w:rsid w:val="0029735B"/>
    <w:rsid w:val="00297B57"/>
    <w:rsid w:val="002A0F9D"/>
    <w:rsid w:val="002A760D"/>
    <w:rsid w:val="002B1CC8"/>
    <w:rsid w:val="002B6CB6"/>
    <w:rsid w:val="002C0BB5"/>
    <w:rsid w:val="002D17C1"/>
    <w:rsid w:val="002D47F8"/>
    <w:rsid w:val="002D6840"/>
    <w:rsid w:val="002D7E74"/>
    <w:rsid w:val="002E0747"/>
    <w:rsid w:val="002E40E1"/>
    <w:rsid w:val="002F17E8"/>
    <w:rsid w:val="002F1C9E"/>
    <w:rsid w:val="00301AAB"/>
    <w:rsid w:val="003034CD"/>
    <w:rsid w:val="00303B74"/>
    <w:rsid w:val="00307BA0"/>
    <w:rsid w:val="00316B49"/>
    <w:rsid w:val="0035051C"/>
    <w:rsid w:val="00353BCB"/>
    <w:rsid w:val="00355BC9"/>
    <w:rsid w:val="00357AC6"/>
    <w:rsid w:val="0036579E"/>
    <w:rsid w:val="003746CF"/>
    <w:rsid w:val="003766AD"/>
    <w:rsid w:val="003817B9"/>
    <w:rsid w:val="003835F9"/>
    <w:rsid w:val="00395499"/>
    <w:rsid w:val="003A480D"/>
    <w:rsid w:val="003A50A9"/>
    <w:rsid w:val="003B0A39"/>
    <w:rsid w:val="003B3370"/>
    <w:rsid w:val="003B3982"/>
    <w:rsid w:val="003B573C"/>
    <w:rsid w:val="003D1D17"/>
    <w:rsid w:val="003E235C"/>
    <w:rsid w:val="003E699C"/>
    <w:rsid w:val="003E6D9A"/>
    <w:rsid w:val="00403AE7"/>
    <w:rsid w:val="0040428D"/>
    <w:rsid w:val="00405D70"/>
    <w:rsid w:val="004105EA"/>
    <w:rsid w:val="00413C07"/>
    <w:rsid w:val="004147A5"/>
    <w:rsid w:val="00416DB0"/>
    <w:rsid w:val="00421C94"/>
    <w:rsid w:val="00424731"/>
    <w:rsid w:val="00454ABA"/>
    <w:rsid w:val="00454D1A"/>
    <w:rsid w:val="00457231"/>
    <w:rsid w:val="00457411"/>
    <w:rsid w:val="00457C5C"/>
    <w:rsid w:val="004711D9"/>
    <w:rsid w:val="00472A7F"/>
    <w:rsid w:val="004A1C08"/>
    <w:rsid w:val="004A4E1A"/>
    <w:rsid w:val="004B1367"/>
    <w:rsid w:val="004B31AC"/>
    <w:rsid w:val="004B5E08"/>
    <w:rsid w:val="004C0CC4"/>
    <w:rsid w:val="004D199E"/>
    <w:rsid w:val="004D3BA4"/>
    <w:rsid w:val="004D3FFD"/>
    <w:rsid w:val="004D5572"/>
    <w:rsid w:val="004D6F82"/>
    <w:rsid w:val="004E26EC"/>
    <w:rsid w:val="004E35E1"/>
    <w:rsid w:val="004F3BDF"/>
    <w:rsid w:val="00506287"/>
    <w:rsid w:val="005126BF"/>
    <w:rsid w:val="0052333C"/>
    <w:rsid w:val="00531DB4"/>
    <w:rsid w:val="005328D2"/>
    <w:rsid w:val="00565FC4"/>
    <w:rsid w:val="005674C7"/>
    <w:rsid w:val="00576D71"/>
    <w:rsid w:val="005841CC"/>
    <w:rsid w:val="00591596"/>
    <w:rsid w:val="005B2F4A"/>
    <w:rsid w:val="005B36F7"/>
    <w:rsid w:val="005B4F2A"/>
    <w:rsid w:val="005C4640"/>
    <w:rsid w:val="005D33D9"/>
    <w:rsid w:val="005E065D"/>
    <w:rsid w:val="005E7044"/>
    <w:rsid w:val="005F31EA"/>
    <w:rsid w:val="00601409"/>
    <w:rsid w:val="00603F29"/>
    <w:rsid w:val="00607F8C"/>
    <w:rsid w:val="00626760"/>
    <w:rsid w:val="0064221E"/>
    <w:rsid w:val="00647A3B"/>
    <w:rsid w:val="0065379A"/>
    <w:rsid w:val="0066090A"/>
    <w:rsid w:val="00662AA9"/>
    <w:rsid w:val="006734DC"/>
    <w:rsid w:val="006741FA"/>
    <w:rsid w:val="006804AE"/>
    <w:rsid w:val="006A1705"/>
    <w:rsid w:val="006B5878"/>
    <w:rsid w:val="006B6E89"/>
    <w:rsid w:val="006B72EF"/>
    <w:rsid w:val="006C23C8"/>
    <w:rsid w:val="006C3470"/>
    <w:rsid w:val="006D7873"/>
    <w:rsid w:val="00702BFE"/>
    <w:rsid w:val="00712C79"/>
    <w:rsid w:val="00714157"/>
    <w:rsid w:val="00714D48"/>
    <w:rsid w:val="0071775B"/>
    <w:rsid w:val="00721858"/>
    <w:rsid w:val="007223A7"/>
    <w:rsid w:val="0072336F"/>
    <w:rsid w:val="007266B4"/>
    <w:rsid w:val="00734FFE"/>
    <w:rsid w:val="00735097"/>
    <w:rsid w:val="007351AE"/>
    <w:rsid w:val="0074183D"/>
    <w:rsid w:val="00741F5D"/>
    <w:rsid w:val="0076394F"/>
    <w:rsid w:val="00770A9E"/>
    <w:rsid w:val="00773195"/>
    <w:rsid w:val="007757E7"/>
    <w:rsid w:val="00780C33"/>
    <w:rsid w:val="007817F7"/>
    <w:rsid w:val="007924CC"/>
    <w:rsid w:val="007936B3"/>
    <w:rsid w:val="007A5753"/>
    <w:rsid w:val="007A5984"/>
    <w:rsid w:val="007A7067"/>
    <w:rsid w:val="007A7E31"/>
    <w:rsid w:val="007C776D"/>
    <w:rsid w:val="007E7CF5"/>
    <w:rsid w:val="007F4719"/>
    <w:rsid w:val="008424B4"/>
    <w:rsid w:val="00847CB8"/>
    <w:rsid w:val="008537F9"/>
    <w:rsid w:val="00880AFF"/>
    <w:rsid w:val="00880CEF"/>
    <w:rsid w:val="00883015"/>
    <w:rsid w:val="00883C6C"/>
    <w:rsid w:val="008916C6"/>
    <w:rsid w:val="008955CF"/>
    <w:rsid w:val="008A49C4"/>
    <w:rsid w:val="008A5EDA"/>
    <w:rsid w:val="008A7873"/>
    <w:rsid w:val="008B105D"/>
    <w:rsid w:val="008B6CC5"/>
    <w:rsid w:val="008C74F5"/>
    <w:rsid w:val="008D4A06"/>
    <w:rsid w:val="008F1400"/>
    <w:rsid w:val="008F17BE"/>
    <w:rsid w:val="009019B6"/>
    <w:rsid w:val="00902E1D"/>
    <w:rsid w:val="009069A6"/>
    <w:rsid w:val="00912EC5"/>
    <w:rsid w:val="00915D21"/>
    <w:rsid w:val="00931C24"/>
    <w:rsid w:val="00932A8A"/>
    <w:rsid w:val="00942A61"/>
    <w:rsid w:val="00951471"/>
    <w:rsid w:val="00973584"/>
    <w:rsid w:val="009757B9"/>
    <w:rsid w:val="0098181C"/>
    <w:rsid w:val="00982F8A"/>
    <w:rsid w:val="009915A6"/>
    <w:rsid w:val="0099239E"/>
    <w:rsid w:val="009A4EE0"/>
    <w:rsid w:val="009B315F"/>
    <w:rsid w:val="009B45F3"/>
    <w:rsid w:val="009B5A00"/>
    <w:rsid w:val="009B62FF"/>
    <w:rsid w:val="009B6E82"/>
    <w:rsid w:val="009D0164"/>
    <w:rsid w:val="009E2801"/>
    <w:rsid w:val="009E3BEA"/>
    <w:rsid w:val="009F1159"/>
    <w:rsid w:val="009F2B81"/>
    <w:rsid w:val="009F41BE"/>
    <w:rsid w:val="00A1247B"/>
    <w:rsid w:val="00A13706"/>
    <w:rsid w:val="00A1720C"/>
    <w:rsid w:val="00A247F6"/>
    <w:rsid w:val="00A41C1E"/>
    <w:rsid w:val="00A44324"/>
    <w:rsid w:val="00A4540A"/>
    <w:rsid w:val="00A46D16"/>
    <w:rsid w:val="00A47789"/>
    <w:rsid w:val="00A63103"/>
    <w:rsid w:val="00A64FF8"/>
    <w:rsid w:val="00A66CF6"/>
    <w:rsid w:val="00A8138F"/>
    <w:rsid w:val="00A86F91"/>
    <w:rsid w:val="00A872BB"/>
    <w:rsid w:val="00A95111"/>
    <w:rsid w:val="00A963C3"/>
    <w:rsid w:val="00AA4316"/>
    <w:rsid w:val="00AA5768"/>
    <w:rsid w:val="00AA57D9"/>
    <w:rsid w:val="00AB2734"/>
    <w:rsid w:val="00AB732C"/>
    <w:rsid w:val="00AB7892"/>
    <w:rsid w:val="00AB7B8F"/>
    <w:rsid w:val="00AC1FCA"/>
    <w:rsid w:val="00AD0D06"/>
    <w:rsid w:val="00AD45A2"/>
    <w:rsid w:val="00AE0573"/>
    <w:rsid w:val="00AE3F80"/>
    <w:rsid w:val="00AE4499"/>
    <w:rsid w:val="00AF506C"/>
    <w:rsid w:val="00B03CB8"/>
    <w:rsid w:val="00B06779"/>
    <w:rsid w:val="00B153E7"/>
    <w:rsid w:val="00B15F31"/>
    <w:rsid w:val="00B21E00"/>
    <w:rsid w:val="00B2352D"/>
    <w:rsid w:val="00B437D9"/>
    <w:rsid w:val="00B46C2B"/>
    <w:rsid w:val="00B4715A"/>
    <w:rsid w:val="00B5128E"/>
    <w:rsid w:val="00B51425"/>
    <w:rsid w:val="00B620CD"/>
    <w:rsid w:val="00B63771"/>
    <w:rsid w:val="00B67F50"/>
    <w:rsid w:val="00B92F53"/>
    <w:rsid w:val="00B93491"/>
    <w:rsid w:val="00B96402"/>
    <w:rsid w:val="00BA3902"/>
    <w:rsid w:val="00BA4345"/>
    <w:rsid w:val="00BA7E88"/>
    <w:rsid w:val="00BB7426"/>
    <w:rsid w:val="00BC4A46"/>
    <w:rsid w:val="00BC596E"/>
    <w:rsid w:val="00BE0EEE"/>
    <w:rsid w:val="00BE61EE"/>
    <w:rsid w:val="00BE7BE4"/>
    <w:rsid w:val="00BF758A"/>
    <w:rsid w:val="00C11692"/>
    <w:rsid w:val="00C24B06"/>
    <w:rsid w:val="00C25136"/>
    <w:rsid w:val="00C326C1"/>
    <w:rsid w:val="00C3473A"/>
    <w:rsid w:val="00C35CE1"/>
    <w:rsid w:val="00C37429"/>
    <w:rsid w:val="00C4124F"/>
    <w:rsid w:val="00C460C4"/>
    <w:rsid w:val="00C4797E"/>
    <w:rsid w:val="00C56455"/>
    <w:rsid w:val="00C648E0"/>
    <w:rsid w:val="00C728F4"/>
    <w:rsid w:val="00C75531"/>
    <w:rsid w:val="00C8047E"/>
    <w:rsid w:val="00C815A7"/>
    <w:rsid w:val="00C85603"/>
    <w:rsid w:val="00C926B8"/>
    <w:rsid w:val="00CB5006"/>
    <w:rsid w:val="00CC1C04"/>
    <w:rsid w:val="00CD0238"/>
    <w:rsid w:val="00CD3F86"/>
    <w:rsid w:val="00CD7FAE"/>
    <w:rsid w:val="00D01230"/>
    <w:rsid w:val="00D02DA3"/>
    <w:rsid w:val="00D049A9"/>
    <w:rsid w:val="00D06B87"/>
    <w:rsid w:val="00D10625"/>
    <w:rsid w:val="00D1327C"/>
    <w:rsid w:val="00D1730F"/>
    <w:rsid w:val="00D17919"/>
    <w:rsid w:val="00D22436"/>
    <w:rsid w:val="00D24773"/>
    <w:rsid w:val="00D2599E"/>
    <w:rsid w:val="00D343DC"/>
    <w:rsid w:val="00D347EA"/>
    <w:rsid w:val="00D36EB1"/>
    <w:rsid w:val="00D45054"/>
    <w:rsid w:val="00D456E7"/>
    <w:rsid w:val="00D558F1"/>
    <w:rsid w:val="00D614B2"/>
    <w:rsid w:val="00D61DA5"/>
    <w:rsid w:val="00D67AB7"/>
    <w:rsid w:val="00D8150C"/>
    <w:rsid w:val="00D87C16"/>
    <w:rsid w:val="00D94206"/>
    <w:rsid w:val="00D94AF0"/>
    <w:rsid w:val="00DA359B"/>
    <w:rsid w:val="00DA4F2E"/>
    <w:rsid w:val="00DA57AB"/>
    <w:rsid w:val="00DB7A27"/>
    <w:rsid w:val="00DD0CCC"/>
    <w:rsid w:val="00DD4E71"/>
    <w:rsid w:val="00DE2270"/>
    <w:rsid w:val="00E02293"/>
    <w:rsid w:val="00E022B3"/>
    <w:rsid w:val="00E03214"/>
    <w:rsid w:val="00E03387"/>
    <w:rsid w:val="00E16892"/>
    <w:rsid w:val="00E1760F"/>
    <w:rsid w:val="00E2449C"/>
    <w:rsid w:val="00E33E55"/>
    <w:rsid w:val="00E37FEE"/>
    <w:rsid w:val="00E41054"/>
    <w:rsid w:val="00E422AA"/>
    <w:rsid w:val="00E4451B"/>
    <w:rsid w:val="00E52D69"/>
    <w:rsid w:val="00E57117"/>
    <w:rsid w:val="00E60F5A"/>
    <w:rsid w:val="00E6425C"/>
    <w:rsid w:val="00E70B74"/>
    <w:rsid w:val="00E82CE3"/>
    <w:rsid w:val="00E969EA"/>
    <w:rsid w:val="00EA1BA5"/>
    <w:rsid w:val="00EA5265"/>
    <w:rsid w:val="00EA67FA"/>
    <w:rsid w:val="00EC1E89"/>
    <w:rsid w:val="00EC3FE5"/>
    <w:rsid w:val="00EC761D"/>
    <w:rsid w:val="00EE562D"/>
    <w:rsid w:val="00EF39CF"/>
    <w:rsid w:val="00EF4F99"/>
    <w:rsid w:val="00F109AB"/>
    <w:rsid w:val="00F10D94"/>
    <w:rsid w:val="00F1453C"/>
    <w:rsid w:val="00F14AF6"/>
    <w:rsid w:val="00F17C96"/>
    <w:rsid w:val="00F24EE4"/>
    <w:rsid w:val="00F349DB"/>
    <w:rsid w:val="00F36446"/>
    <w:rsid w:val="00F420CB"/>
    <w:rsid w:val="00F56D49"/>
    <w:rsid w:val="00F7455E"/>
    <w:rsid w:val="00F762AC"/>
    <w:rsid w:val="00F827EF"/>
    <w:rsid w:val="00F9276D"/>
    <w:rsid w:val="00FA1C28"/>
    <w:rsid w:val="00FB5464"/>
    <w:rsid w:val="00FB6A58"/>
    <w:rsid w:val="00FC06FD"/>
    <w:rsid w:val="00FC2A34"/>
    <w:rsid w:val="00FC6D59"/>
    <w:rsid w:val="00FD0470"/>
    <w:rsid w:val="00FD7016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B2BC7"/>
  <w15:docId w15:val="{BBF0FCEA-E33D-424C-9EC9-F60ED87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BE4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BE7BE4"/>
    <w:pPr>
      <w:keepNext/>
      <w:spacing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E7BE4"/>
    <w:pPr>
      <w:keepNext/>
      <w:spacing w:line="24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82C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2C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rsid w:val="00116C3B"/>
    <w:pPr>
      <w:spacing w:line="240" w:lineRule="auto"/>
      <w:jc w:val="right"/>
    </w:pPr>
    <w:rPr>
      <w:spacing w:val="-20"/>
      <w:szCs w:val="24"/>
      <w:lang w:val="en-GB"/>
    </w:rPr>
  </w:style>
  <w:style w:type="paragraph" w:styleId="Caption">
    <w:name w:val="caption"/>
    <w:basedOn w:val="Normal"/>
    <w:next w:val="Normal"/>
    <w:qFormat/>
    <w:rsid w:val="00BE7BE4"/>
    <w:pPr>
      <w:tabs>
        <w:tab w:val="left" w:pos="7646"/>
      </w:tabs>
      <w:spacing w:before="120" w:after="120"/>
    </w:pPr>
    <w:rPr>
      <w:b/>
    </w:rPr>
  </w:style>
  <w:style w:type="paragraph" w:styleId="BodyText">
    <w:name w:val="Body Text"/>
    <w:basedOn w:val="Normal"/>
    <w:rsid w:val="00BE7BE4"/>
    <w:pPr>
      <w:spacing w:after="120"/>
    </w:pPr>
  </w:style>
  <w:style w:type="paragraph" w:customStyle="1" w:styleId="Institution">
    <w:name w:val="Institution"/>
    <w:basedOn w:val="Normal"/>
    <w:autoRedefine/>
    <w:rsid w:val="00BE7BE4"/>
    <w:pPr>
      <w:pBdr>
        <w:top w:val="single" w:sz="4" w:space="1" w:color="auto"/>
        <w:bottom w:val="single" w:sz="4" w:space="1" w:color="auto"/>
      </w:pBdr>
      <w:tabs>
        <w:tab w:val="right" w:pos="8910"/>
      </w:tabs>
      <w:spacing w:before="120" w:after="120" w:line="240" w:lineRule="auto"/>
      <w:ind w:right="-360"/>
      <w:jc w:val="left"/>
    </w:pPr>
    <w:rPr>
      <w:lang w:val="en-US"/>
    </w:rPr>
  </w:style>
  <w:style w:type="paragraph" w:customStyle="1" w:styleId="Corpodeltesto21">
    <w:name w:val="Corpo del testo 21"/>
    <w:basedOn w:val="Normal"/>
    <w:rsid w:val="00BE7BE4"/>
    <w:pPr>
      <w:spacing w:line="240" w:lineRule="auto"/>
    </w:pPr>
    <w:rPr>
      <w:rFonts w:ascii="CG Times" w:hAnsi="CG Times"/>
    </w:rPr>
  </w:style>
  <w:style w:type="paragraph" w:customStyle="1" w:styleId="Rientrocorpodeltesto31">
    <w:name w:val="Rientro corpo del testo 31"/>
    <w:basedOn w:val="Normal"/>
    <w:rsid w:val="00BE7BE4"/>
    <w:pPr>
      <w:spacing w:line="360" w:lineRule="atLeast"/>
      <w:ind w:firstLine="284"/>
    </w:pPr>
  </w:style>
  <w:style w:type="character" w:styleId="Hyperlink">
    <w:name w:val="Hyperlink"/>
    <w:basedOn w:val="DefaultParagraphFont"/>
    <w:rsid w:val="00A66CF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0E7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00E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odyTextIndent31">
    <w:name w:val="Body Text Indent 31"/>
    <w:basedOn w:val="Normal"/>
    <w:rsid w:val="00EF4F99"/>
    <w:pPr>
      <w:spacing w:line="360" w:lineRule="atLeast"/>
      <w:ind w:firstLine="284"/>
    </w:pPr>
  </w:style>
  <w:style w:type="paragraph" w:styleId="ListParagraph">
    <w:name w:val="List Paragraph"/>
    <w:basedOn w:val="Normal"/>
    <w:uiPriority w:val="34"/>
    <w:qFormat/>
    <w:rsid w:val="00EF4F99"/>
    <w:pPr>
      <w:ind w:left="720"/>
      <w:contextualSpacing/>
    </w:p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0A9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0A95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E0A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E0A95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D1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1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7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VSubSectionHeading">
    <w:name w:val="_ECV_SubSectionHeading"/>
    <w:basedOn w:val="Normal"/>
    <w:rsid w:val="008F17BE"/>
    <w:pPr>
      <w:widowControl w:val="0"/>
      <w:suppressLineNumbers/>
      <w:suppressAutoHyphens/>
      <w:spacing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F14AF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text-meta">
    <w:name w:val="text-meta"/>
    <w:basedOn w:val="DefaultParagraphFont"/>
    <w:rsid w:val="00E52D69"/>
  </w:style>
  <w:style w:type="character" w:styleId="UnresolvedMention">
    <w:name w:val="Unresolved Mention"/>
    <w:basedOn w:val="DefaultParagraphFont"/>
    <w:uiPriority w:val="99"/>
    <w:semiHidden/>
    <w:unhideWhenUsed/>
    <w:rsid w:val="00091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lessandro.ancarani@uni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072DA7853524F937CC7A73E15C84C" ma:contentTypeVersion="13" ma:contentTypeDescription="Create a new document." ma:contentTypeScope="" ma:versionID="82cc311f1f805f549bff54e9e202fc40">
  <xsd:schema xmlns:xsd="http://www.w3.org/2001/XMLSchema" xmlns:xs="http://www.w3.org/2001/XMLSchema" xmlns:p="http://schemas.microsoft.com/office/2006/metadata/properties" xmlns:ns3="df38e5cc-dff0-4c98-a756-193cdcff3ad5" xmlns:ns4="041816d9-0084-4e4f-a070-7c676daef7c1" targetNamespace="http://schemas.microsoft.com/office/2006/metadata/properties" ma:root="true" ma:fieldsID="4a84166b76a2211f374da99fc2c2dc83" ns3:_="" ns4:_="">
    <xsd:import namespace="df38e5cc-dff0-4c98-a756-193cdcff3ad5"/>
    <xsd:import namespace="041816d9-0084-4e4f-a070-7c676daef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e5cc-dff0-4c98-a756-193cdcff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816d9-0084-4e4f-a070-7c676daef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45457-D772-4BB7-8F8E-544A76C03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36DC1-A6E6-4443-997A-381D32E53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506E7-AF46-416E-BA8E-96915C38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e5cc-dff0-4c98-a756-193cdcff3ad5"/>
    <ds:schemaRef ds:uri="041816d9-0084-4e4f-a070-7c676dae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E831B-331B-4304-9284-2BC9D4E02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5658</Words>
  <Characters>32254</Characters>
  <Application>Microsoft Office Word</Application>
  <DocSecurity>0</DocSecurity>
  <Lines>268</Lines>
  <Paragraphs>75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Antonino Cancelliere</vt:lpstr>
      <vt:lpstr>Antonino Cancelliere</vt:lpstr>
    </vt:vector>
  </TitlesOfParts>
  <Company>Compaq</Company>
  <LinksUpToDate>false</LinksUpToDate>
  <CharactersWithSpaces>37837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mailto:aancaran@dica.unict.it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Antonino Cancelliere</dc:title>
  <dc:creator>Compaq</dc:creator>
  <cp:lastModifiedBy>Alessandro Ancarani</cp:lastModifiedBy>
  <cp:revision>14</cp:revision>
  <cp:lastPrinted>2023-01-30T08:40:00Z</cp:lastPrinted>
  <dcterms:created xsi:type="dcterms:W3CDTF">2024-10-01T15:25:00Z</dcterms:created>
  <dcterms:modified xsi:type="dcterms:W3CDTF">2024-10-09T10:24:00Z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0x010100754072DA7853524F937CC7A73E15C84C</vt:lpwstr>
  </property>
</Properties>
</file>